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7CC0F" w14:textId="41FF1941" w:rsidR="00C8793F" w:rsidRPr="006B1F9C" w:rsidRDefault="00C8793F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278B165" w14:textId="5A308D75" w:rsidR="0036663E" w:rsidRDefault="0036663E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13AF9C78" w14:textId="77777777" w:rsidR="00A272A6" w:rsidRPr="006B1F9C" w:rsidRDefault="00A272A6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61C228E" w14:textId="77777777" w:rsidR="00C8793F" w:rsidRPr="006B1F9C" w:rsidRDefault="00C8793F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306689E3" w14:textId="77777777" w:rsidR="00C8793F" w:rsidRPr="00C71443" w:rsidRDefault="00C8793F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C71443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Проект технической документации на</w:t>
      </w:r>
    </w:p>
    <w:p w14:paraId="68C49D4F" w14:textId="4AD8B292" w:rsidR="00C8793F" w:rsidRPr="00C71443" w:rsidRDefault="00C8793F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C71443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пестицид </w:t>
      </w:r>
      <w:proofErr w:type="spellStart"/>
      <w:r w:rsidR="0091741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Касугамицин</w:t>
      </w:r>
      <w:proofErr w:type="spellEnd"/>
      <w:r w:rsidR="0091741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, ВР (20 г/л </w:t>
      </w:r>
      <w:proofErr w:type="spellStart"/>
      <w:r w:rsidR="0091741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касугамицина</w:t>
      </w:r>
      <w:proofErr w:type="spellEnd"/>
      <w:r w:rsidR="0091741D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)</w:t>
      </w:r>
    </w:p>
    <w:p w14:paraId="354130A1" w14:textId="70AD837C" w:rsidR="00AA266D" w:rsidRPr="00C71443" w:rsidRDefault="00AA266D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4B9A27FA" w14:textId="77777777" w:rsidR="00AA266D" w:rsidRPr="00C71443" w:rsidRDefault="00AA266D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3B0A4BE7" w14:textId="7139D233" w:rsidR="00C8793F" w:rsidRPr="00C71443" w:rsidRDefault="00C8793F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5241D914" w14:textId="77777777" w:rsidR="00D533BF" w:rsidRPr="00C71443" w:rsidRDefault="00D533BF" w:rsidP="00C8793F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06383B3" w14:textId="77777777" w:rsidR="00C8793F" w:rsidRPr="00C71443" w:rsidRDefault="00C8793F" w:rsidP="00C8793F">
      <w:pPr>
        <w:spacing w:after="0" w:line="252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C71443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  <w:r w:rsidRPr="00C71443">
        <w:rPr>
          <w:rFonts w:ascii="Times New Roman" w:eastAsia="Calibri" w:hAnsi="Times New Roman" w:cs="Times New Roman"/>
          <w:b/>
          <w:bCs/>
          <w:sz w:val="40"/>
          <w:szCs w:val="40"/>
        </w:rPr>
        <w:t xml:space="preserve"> </w:t>
      </w:r>
    </w:p>
    <w:p w14:paraId="37C64BE5" w14:textId="77777777" w:rsidR="0035109B" w:rsidRPr="00C71443" w:rsidRDefault="0035109B" w:rsidP="0035109B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4D5A67EF" w14:textId="41537C36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6489E4E5" w14:textId="3E54201A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252AF" w14:textId="77777777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D34DEE" w14:textId="2461949B" w:rsidR="00AA266D" w:rsidRPr="00C71443" w:rsidRDefault="00AA266D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8EBC93" w14:textId="54E52B11" w:rsidR="00AA266D" w:rsidRPr="00C71443" w:rsidRDefault="00AA266D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C8B94" w14:textId="22034EC9" w:rsidR="005729CD" w:rsidRPr="00C71443" w:rsidRDefault="005729CD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F23A54" w14:textId="01A9E0DB" w:rsidR="005729CD" w:rsidRPr="00C71443" w:rsidRDefault="005729CD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CC9C0" w14:textId="4E64BC7E" w:rsidR="005729CD" w:rsidRPr="00C71443" w:rsidRDefault="005729CD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9FFD47" w14:textId="59C4358D" w:rsidR="005729CD" w:rsidRPr="00C71443" w:rsidRDefault="005729CD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6D226" w14:textId="77777777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9D6C3" w14:textId="77777777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0CB82" w14:textId="77777777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C1DCF" w14:textId="77777777" w:rsidR="0035109B" w:rsidRPr="00C71443" w:rsidRDefault="0035109B" w:rsidP="00351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D0511C" w14:textId="77777777" w:rsidR="0035109B" w:rsidRPr="00C71443" w:rsidRDefault="0035109B" w:rsidP="00351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480E0" w14:textId="77777777" w:rsidR="0035109B" w:rsidRPr="00C71443" w:rsidRDefault="0035109B" w:rsidP="00351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910C2F" w14:textId="39C8BE94" w:rsidR="0092361F" w:rsidRDefault="0035109B" w:rsidP="00351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421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5440A28" w14:textId="77777777" w:rsidR="0092361F" w:rsidRDefault="0092361F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C8D35D3" w14:textId="77777777" w:rsidR="0035109B" w:rsidRPr="00C71443" w:rsidRDefault="0035109B" w:rsidP="0035109B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2743806"/>
      <w:bookmarkStart w:id="10" w:name="_Toc112766125"/>
      <w:bookmarkStart w:id="11" w:name="_Toc114734029"/>
      <w:bookmarkStart w:id="12" w:name="_Toc116465277"/>
      <w:bookmarkStart w:id="13" w:name="_Toc118192019"/>
      <w:bookmarkStart w:id="14" w:name="_Toc124253103"/>
      <w:bookmarkStart w:id="15" w:name="_Toc124344635"/>
      <w:bookmarkStart w:id="16" w:name="_Toc124780542"/>
      <w:bookmarkStart w:id="17" w:name="_Toc178341537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56B5D2" w14:textId="77777777" w:rsidR="0035109B" w:rsidRPr="00C71443" w:rsidRDefault="0035109B" w:rsidP="003510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8A0EC9" w14:textId="54466F02" w:rsidR="0035109B" w:rsidRPr="00C71443" w:rsidRDefault="0035109B" w:rsidP="003510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10 Федерального закона от 19.07.1997 г.</w:t>
      </w:r>
      <w:r w:rsidR="00C8793F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109-ФЗ </w:t>
      </w:r>
      <w:r w:rsidR="004C0BF7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(редакция от </w:t>
      </w:r>
      <w:r w:rsidR="007F0D21"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01.07.2023</w:t>
      </w:r>
      <w:r w:rsidR="004C0BF7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) «О безопасном обращении с пестицидами и агрохимикатами»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пестициды подлежат государственной экологической экспертизе.</w:t>
      </w:r>
    </w:p>
    <w:p w14:paraId="53268C68" w14:textId="1249223E" w:rsidR="007816F1" w:rsidRPr="00D30FC8" w:rsidRDefault="00D0248B" w:rsidP="00D30F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0FC8">
        <w:rPr>
          <w:rFonts w:ascii="Times New Roman" w:hAnsi="Times New Roman" w:cs="Times New Roman"/>
          <w:sz w:val="28"/>
          <w:szCs w:val="28"/>
        </w:rPr>
        <w:t>Регистрант</w:t>
      </w:r>
      <w:r w:rsidR="00566B80" w:rsidRPr="00D30FC8">
        <w:rPr>
          <w:rFonts w:ascii="Times New Roman" w:hAnsi="Times New Roman" w:cs="Times New Roman"/>
          <w:sz w:val="28"/>
          <w:szCs w:val="28"/>
        </w:rPr>
        <w:t>о</w:t>
      </w:r>
      <w:r w:rsidR="00D533BF" w:rsidRPr="00D30FC8">
        <w:rPr>
          <w:rFonts w:ascii="Times New Roman" w:hAnsi="Times New Roman" w:cs="Times New Roman"/>
          <w:sz w:val="28"/>
          <w:szCs w:val="28"/>
        </w:rPr>
        <w:t>м</w:t>
      </w:r>
      <w:r w:rsidRPr="00D30FC8">
        <w:rPr>
          <w:rFonts w:ascii="Times New Roman" w:hAnsi="Times New Roman" w:cs="Times New Roman"/>
          <w:sz w:val="28"/>
          <w:szCs w:val="28"/>
        </w:rPr>
        <w:t xml:space="preserve"> пестицида</w:t>
      </w:r>
      <w:r w:rsidR="0035109B" w:rsidRPr="00D30F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566B80" w:rsidRPr="00D30FC8">
        <w:rPr>
          <w:rFonts w:ascii="Times New Roman" w:hAnsi="Times New Roman" w:cs="Times New Roman"/>
          <w:sz w:val="28"/>
          <w:szCs w:val="28"/>
        </w:rPr>
        <w:t>е</w:t>
      </w:r>
      <w:r w:rsidR="0035109B" w:rsidRPr="00D30FC8">
        <w:rPr>
          <w:rFonts w:ascii="Times New Roman" w:hAnsi="Times New Roman" w:cs="Times New Roman"/>
          <w:sz w:val="28"/>
          <w:szCs w:val="28"/>
        </w:rPr>
        <w:t xml:space="preserve">тся </w:t>
      </w:r>
      <w:r w:rsidR="0091741D">
        <w:rPr>
          <w:rFonts w:ascii="Times New Roman" w:hAnsi="Times New Roman" w:cs="Times New Roman"/>
          <w:color w:val="000000"/>
          <w:sz w:val="28"/>
        </w:rPr>
        <w:t>ООО</w:t>
      </w:r>
      <w:r w:rsidR="0091741D" w:rsidRPr="0091741D">
        <w:rPr>
          <w:rFonts w:ascii="Times New Roman" w:hAnsi="Times New Roman" w:cs="Times New Roman"/>
          <w:color w:val="000000"/>
          <w:sz w:val="28"/>
        </w:rPr>
        <w:t xml:space="preserve"> «</w:t>
      </w:r>
      <w:r w:rsidR="0091741D">
        <w:rPr>
          <w:rFonts w:ascii="Times New Roman" w:hAnsi="Times New Roman" w:cs="Times New Roman"/>
          <w:color w:val="000000"/>
          <w:sz w:val="28"/>
        </w:rPr>
        <w:t>Агрохим-ХХ</w:t>
      </w:r>
      <w:r w:rsidR="0091741D">
        <w:rPr>
          <w:rFonts w:ascii="Times New Roman" w:hAnsi="Times New Roman" w:cs="Times New Roman"/>
          <w:color w:val="000000"/>
          <w:sz w:val="28"/>
          <w:lang w:val="en-US"/>
        </w:rPr>
        <w:t>I</w:t>
      </w:r>
      <w:r w:rsidR="00D30FC8" w:rsidRPr="00D30FC8">
        <w:rPr>
          <w:rFonts w:ascii="Times New Roman" w:hAnsi="Times New Roman" w:cs="Times New Roman"/>
          <w:color w:val="000000"/>
          <w:sz w:val="28"/>
        </w:rPr>
        <w:t>»</w:t>
      </w:r>
      <w:r w:rsidR="008843D4" w:rsidRPr="00D30FC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816F1" w:rsidRPr="00D30F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065F22A" w14:textId="3A6157F8" w:rsidR="0035109B" w:rsidRPr="00C71443" w:rsidRDefault="0035109B" w:rsidP="003510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Экологически и экономически обоснованные решения регистранта при регламентированном применении </w:t>
      </w:r>
      <w:r w:rsidR="00666BB6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гарантируют:</w:t>
      </w:r>
    </w:p>
    <w:p w14:paraId="3207F120" w14:textId="77777777" w:rsidR="0035109B" w:rsidRPr="00C71443" w:rsidRDefault="0035109B" w:rsidP="0035109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14:paraId="75BA377B" w14:textId="77777777" w:rsidR="0035109B" w:rsidRPr="00C71443" w:rsidRDefault="0035109B" w:rsidP="0035109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14:paraId="03EF683E" w14:textId="77777777" w:rsidR="0035109B" w:rsidRPr="00C71443" w:rsidRDefault="0035109B" w:rsidP="0035109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14:paraId="127EBE0F" w14:textId="77777777" w:rsidR="0035109B" w:rsidRPr="00C71443" w:rsidRDefault="0035109B" w:rsidP="0035109B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14:paraId="234E0D62" w14:textId="5D595015" w:rsidR="0035109B" w:rsidRPr="00C71443" w:rsidRDefault="0035109B" w:rsidP="00351A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материалах отражены основные виды воздействия </w:t>
      </w:r>
      <w:r w:rsidR="00666BB6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 окружающую среду на основе исследований, проведенных производителем </w:t>
      </w:r>
      <w:r w:rsidR="00666BB6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r w:rsidR="00917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 ТБП</w:t>
      </w:r>
      <w:r w:rsidR="0051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1741D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510A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741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10A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E68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0AD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E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E4485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акультетом почвоведения М</w:t>
      </w:r>
      <w:r w:rsidR="00D0248B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ГУ им. М.В. Ломоносова</w:t>
      </w:r>
      <w:r w:rsidR="00211B0E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1741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11B0E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6B80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1741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11B0E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3292D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1B0E" w:rsidRPr="0078504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11B0E" w:rsidRPr="00D30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30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3FBA" w:rsidRPr="00D30FC8">
        <w:rPr>
          <w:rFonts w:ascii="Times New Roman" w:hAnsi="Times New Roman" w:cs="Times New Roman"/>
          <w:sz w:val="28"/>
          <w:szCs w:val="28"/>
        </w:rPr>
        <w:t>ФГБ</w:t>
      </w:r>
      <w:r w:rsidR="00140D86">
        <w:rPr>
          <w:rFonts w:ascii="Times New Roman" w:hAnsi="Times New Roman" w:cs="Times New Roman"/>
          <w:sz w:val="28"/>
          <w:szCs w:val="28"/>
        </w:rPr>
        <w:t>О</w:t>
      </w:r>
      <w:r w:rsidR="00B73FBA" w:rsidRPr="00D30FC8">
        <w:rPr>
          <w:rFonts w:ascii="Times New Roman" w:hAnsi="Times New Roman" w:cs="Times New Roman"/>
          <w:sz w:val="28"/>
          <w:szCs w:val="28"/>
        </w:rPr>
        <w:t xml:space="preserve">У </w:t>
      </w:r>
      <w:r w:rsidR="00140D86">
        <w:rPr>
          <w:rFonts w:ascii="Times New Roman" w:hAnsi="Times New Roman" w:cs="Times New Roman"/>
          <w:sz w:val="28"/>
          <w:szCs w:val="28"/>
        </w:rPr>
        <w:t xml:space="preserve">ВО РГАУ-МСХА </w:t>
      </w:r>
      <w:r w:rsidR="00211B0E" w:rsidRPr="00D30FC8">
        <w:rPr>
          <w:rFonts w:ascii="Times New Roman" w:hAnsi="Times New Roman" w:cs="Times New Roman"/>
          <w:sz w:val="28"/>
          <w:szCs w:val="28"/>
        </w:rPr>
        <w:t xml:space="preserve">от </w:t>
      </w:r>
      <w:r w:rsidR="0091741D">
        <w:rPr>
          <w:rFonts w:ascii="Times New Roman" w:hAnsi="Times New Roman" w:cs="Times New Roman"/>
          <w:sz w:val="28"/>
          <w:szCs w:val="28"/>
        </w:rPr>
        <w:t xml:space="preserve">15.12. </w:t>
      </w:r>
      <w:r w:rsidR="00211B0E" w:rsidRPr="00D30FC8">
        <w:rPr>
          <w:rFonts w:ascii="Times New Roman" w:hAnsi="Times New Roman" w:cs="Times New Roman"/>
          <w:sz w:val="28"/>
          <w:szCs w:val="28"/>
        </w:rPr>
        <w:t>202</w:t>
      </w:r>
      <w:r w:rsidR="009A203E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11B0E" w:rsidRPr="00D30FC8">
        <w:rPr>
          <w:rFonts w:ascii="Times New Roman" w:hAnsi="Times New Roman" w:cs="Times New Roman"/>
          <w:sz w:val="28"/>
          <w:szCs w:val="28"/>
        </w:rPr>
        <w:t>г</w:t>
      </w:r>
      <w:r w:rsidR="00750DA8" w:rsidRPr="00D30F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932E19" w14:textId="3AE51777" w:rsidR="00F13BB3" w:rsidRPr="00C71443" w:rsidRDefault="00F13BB3" w:rsidP="003510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2111E" w14:textId="77777777" w:rsidR="00F13BB3" w:rsidRPr="00C71443" w:rsidRDefault="00F13BB3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70160694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14:paraId="46083C05" w14:textId="11E41317" w:rsidR="00F13BB3" w:rsidRPr="00C71443" w:rsidRDefault="00DA525F" w:rsidP="00F13BB3">
          <w:pPr>
            <w:pStyle w:val="af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C7144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D6332FD" w14:textId="20B2FADB" w:rsidR="00ED6435" w:rsidRPr="004426AC" w:rsidRDefault="003525AE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 w:rsidRPr="00234D18">
            <w:rPr>
              <w:rFonts w:cs="Times New Roman"/>
              <w:sz w:val="22"/>
            </w:rPr>
            <w:fldChar w:fldCharType="begin"/>
          </w:r>
          <w:r w:rsidRPr="00234D18">
            <w:rPr>
              <w:rFonts w:cs="Times New Roman"/>
              <w:sz w:val="22"/>
            </w:rPr>
            <w:instrText xml:space="preserve"> TOC \o "1-4" \h \z \u </w:instrText>
          </w:r>
          <w:r w:rsidRPr="00234D18">
            <w:rPr>
              <w:rFonts w:cs="Times New Roman"/>
              <w:sz w:val="22"/>
            </w:rPr>
            <w:fldChar w:fldCharType="separate"/>
          </w:r>
          <w:hyperlink w:anchor="_Toc178341537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АННОТАЦИЯ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_Toc178341537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2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1A8038D" w14:textId="4A678B58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38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1. ОБЩИЕ ПОЛОЖЕНИЯ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_Toc178341538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5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59D2AF1" w14:textId="7CED664F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39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2. ПОЯСНИТЕЛЬНАЯ ЗАПИСКА ПО ОБОСНОВЫВАЮЩЕЙ ДОКУМЕНТАЦИИ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_Toc178341539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10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7985168C" w14:textId="3F1120DC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0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 xml:space="preserve">2.1. Общие </w:t>
            </w:r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ar-SA"/>
              </w:rPr>
              <w:t>сведения об объекте государственной экологической экспертизы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_Toc178341540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10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1BEDF24" w14:textId="4A58B7B4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1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2.2. Сведения по оценке биологической эффективности, безопасности и свойствам пестицида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_Toc178341541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10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1283194F" w14:textId="0A950BBE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2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2.3. Физико-химические свойства действующего вещества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_Toc178341542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4A6EAC24" w14:textId="011C3910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3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2.4. Физико-химические свойства технического продукта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_Toc178341543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15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12CEB3A7" w14:textId="084FF4DD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4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2.5. Физико-химические свойства препаративной формы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_Toc178341544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16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1ECEC797" w14:textId="1450E1A2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5" w:history="1">
            <w:r w:rsidR="00ED6435" w:rsidRPr="004426AC">
              <w:rPr>
                <w:rStyle w:val="a7"/>
                <w:rFonts w:eastAsia="Times New Roman" w:cs="Times New Roman"/>
                <w:caps/>
                <w:noProof/>
                <w:szCs w:val="28"/>
                <w:lang w:eastAsia="ru-RU"/>
              </w:rPr>
              <w:t>3. ЦЕЛЬ И ПОТРЕБНОСТЬ РЕАЛИЗАЦИИ НАМЕЧАЕМОЙ ХОЗЯЙСТВЕННОЙ ДЕЯТЕЛЬНОСТИ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_Toc178341545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18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7DCBAEFD" w14:textId="63582A94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6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4.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_Toc178341546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23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A051686" w14:textId="4EB30E9E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7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4.1 Объекты, на которых намечено применение пестицида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_Toc178341547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23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03DDAD7" w14:textId="150AFDE5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8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4.2. Характеристика почвенно-климатических зон на участках регистрационных испытаний пестицида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_Toc178341548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23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0011A82" w14:textId="623DB1A1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49" w:history="1">
            <w:r w:rsidR="00ED6435" w:rsidRPr="004426AC">
              <w:rPr>
                <w:rStyle w:val="a7"/>
                <w:rFonts w:eastAsia="Times New Roman" w:cs="Times New Roman"/>
                <w:iCs/>
                <w:noProof/>
                <w:szCs w:val="28"/>
                <w:lang w:eastAsia="ru-RU"/>
              </w:rPr>
              <w:t>4.3. Периоды и режимы воздействия пестицида на территории объектов применения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_Toc178341549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30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2562D41B" w14:textId="6CD4795E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0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="00CF4092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Касугамицин, ВР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_Toc178341550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31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5B6FE0BB" w14:textId="53116852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1" w:history="1">
            <w:r w:rsidR="00ED6435" w:rsidRPr="004426AC">
              <w:rPr>
                <w:rStyle w:val="a7"/>
                <w:rFonts w:eastAsia="Times New Roman" w:cs="Times New Roman"/>
                <w:iCs/>
                <w:noProof/>
                <w:szCs w:val="28"/>
                <w:lang w:eastAsia="ru-RU"/>
              </w:rPr>
              <w:t>5.1. Оценка воздействия на атмосферу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_Toc178341551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31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E0D465D" w14:textId="686E1E80" w:rsidR="00ED6435" w:rsidRPr="004426AC" w:rsidRDefault="00CF53BD">
          <w:pPr>
            <w:pStyle w:val="3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2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5.1.1. Мероприятия по охране атмосферного воздуха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_Toc178341552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31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E515539" w14:textId="2110153C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3" w:history="1">
            <w:r w:rsidR="00ED6435" w:rsidRPr="004426AC">
              <w:rPr>
                <w:rStyle w:val="a7"/>
                <w:rFonts w:eastAsia="Times New Roman" w:cs="Times New Roman"/>
                <w:iCs/>
                <w:noProof/>
                <w:szCs w:val="28"/>
                <w:lang w:eastAsia="ru-RU"/>
              </w:rPr>
              <w:t>5.2. Оценка воздействия на поверхностные водные ресурсы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_Toc178341553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32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13F33DC" w14:textId="262F8E06" w:rsidR="00ED6435" w:rsidRPr="004426AC" w:rsidRDefault="00CF53BD">
          <w:pPr>
            <w:pStyle w:val="3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4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5.2.1. Мероприятия по охране водных ресурсов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_Toc178341554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32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50B57C0D" w14:textId="4E11CBE6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5" w:history="1">
            <w:r w:rsidR="00ED6435" w:rsidRPr="004426AC">
              <w:rPr>
                <w:rStyle w:val="a7"/>
                <w:rFonts w:cs="Times New Roman"/>
                <w:iCs/>
                <w:noProof/>
                <w:szCs w:val="28"/>
                <w:lang w:eastAsia="ru-RU"/>
              </w:rPr>
              <w:t xml:space="preserve">5.3. </w:t>
            </w:r>
            <w:r w:rsidR="00ED6435" w:rsidRPr="004426AC">
              <w:rPr>
                <w:rStyle w:val="a7"/>
                <w:rFonts w:eastAsia="Calibri" w:cs="Times New Roman"/>
                <w:noProof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_Toc178341555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5D64E599" w14:textId="3BB2F8C7" w:rsidR="00ED6435" w:rsidRPr="004426AC" w:rsidRDefault="00CF53BD">
          <w:pPr>
            <w:pStyle w:val="3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6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5.3.1. Мероприятия по охране геологической среды и подземных вод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_Toc178341556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2C9077C" w14:textId="34961C3B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7" w:history="1">
            <w:r w:rsidR="00ED6435" w:rsidRPr="004426AC">
              <w:rPr>
                <w:rStyle w:val="a7"/>
                <w:rFonts w:eastAsia="Times New Roman" w:cs="Times New Roman"/>
                <w:iCs/>
                <w:noProof/>
                <w:szCs w:val="28"/>
                <w:lang w:eastAsia="ru-RU"/>
              </w:rPr>
              <w:t xml:space="preserve">5.4. </w:t>
            </w:r>
            <w:r w:rsidR="00ED6435" w:rsidRPr="004426AC">
              <w:rPr>
                <w:rStyle w:val="a7"/>
                <w:rFonts w:eastAsia="Calibri" w:cs="Times New Roman"/>
                <w:noProof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_Toc178341557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7530DEE9" w14:textId="12186325" w:rsidR="00ED6435" w:rsidRPr="004426AC" w:rsidRDefault="00CF53BD">
          <w:pPr>
            <w:pStyle w:val="3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8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5.4.1 Мероприятия по охране почвенного покрова и земельных ресурсов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_Toc178341558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34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EE479B2" w14:textId="2C24A159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59" w:history="1">
            <w:r w:rsidR="00ED6435" w:rsidRPr="004426AC">
              <w:rPr>
                <w:rStyle w:val="a7"/>
                <w:rFonts w:eastAsia="Times New Roman" w:cs="Times New Roman"/>
                <w:iCs/>
                <w:noProof/>
                <w:szCs w:val="28"/>
                <w:lang w:eastAsia="ru-RU"/>
              </w:rPr>
              <w:t xml:space="preserve">5.5. </w:t>
            </w:r>
            <w:r w:rsidR="00ED6435" w:rsidRPr="004426AC">
              <w:rPr>
                <w:rStyle w:val="a7"/>
                <w:rFonts w:eastAsia="Calibri" w:cs="Times New Roman"/>
                <w:noProof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_Toc178341559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35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4E1D858B" w14:textId="6FE99320" w:rsidR="00ED6435" w:rsidRPr="004426AC" w:rsidRDefault="00CF53BD">
          <w:pPr>
            <w:pStyle w:val="3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0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5.5.1. Воздействие на животный мир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_Toc178341560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37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5D990447" w14:textId="33E3D1AD" w:rsidR="00ED6435" w:rsidRPr="004426AC" w:rsidRDefault="00CF53BD">
          <w:pPr>
            <w:pStyle w:val="4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1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5.5.1.1. Наземные позвоночные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_Toc178341561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37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52460F61" w14:textId="7E07079A" w:rsidR="00ED6435" w:rsidRPr="004426AC" w:rsidRDefault="00CF53BD">
          <w:pPr>
            <w:pStyle w:val="4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2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5.5.1.2. Водные организмы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_Toc178341562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37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4C8D22E" w14:textId="724D6657" w:rsidR="00ED6435" w:rsidRPr="004426AC" w:rsidRDefault="00CF53BD">
          <w:pPr>
            <w:pStyle w:val="4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3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5.5.1.3. Медоносные пчелы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_Toc178341563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37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73415AB" w14:textId="6A803D5F" w:rsidR="00ED6435" w:rsidRPr="004426AC" w:rsidRDefault="00CF53BD">
          <w:pPr>
            <w:pStyle w:val="4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4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5.5.1.4. Дождевые черви и почвенные микроорганизмы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_Toc178341564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37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742FE442" w14:textId="4648CCB6" w:rsidR="00ED6435" w:rsidRPr="004426AC" w:rsidRDefault="00CF53BD">
          <w:pPr>
            <w:pStyle w:val="25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5" w:history="1">
            <w:r w:rsidR="00ED6435" w:rsidRPr="004426AC">
              <w:rPr>
                <w:rStyle w:val="a7"/>
                <w:rFonts w:eastAsia="Times New Roman" w:cs="Times New Roman"/>
                <w:iCs/>
                <w:noProof/>
                <w:szCs w:val="28"/>
                <w:lang w:eastAsia="ru-RU"/>
              </w:rPr>
              <w:t xml:space="preserve">5.6. </w:t>
            </w:r>
            <w:r w:rsidR="00ED6435" w:rsidRPr="004426AC">
              <w:rPr>
                <w:rStyle w:val="a7"/>
                <w:rFonts w:eastAsia="Calibri" w:cs="Times New Roman"/>
                <w:noProof/>
                <w:szCs w:val="28"/>
                <w:lang w:eastAsia="ru-RU"/>
              </w:rPr>
              <w:t>Мероприятия по охране особо охраняемых природных территорий (ООПТ), растительности и животного мира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_Toc178341565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38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6C54BF72" w14:textId="3B73950E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6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6. МЕРОПРИЯТИЯ ПО МИНИМИЗАЦИИ ВОЗДЕЙСТВИЯ ОТХОДОВ ПРОИЗВОДСТВА И ПОТРЕБЛЕНИЯ.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_Toc178341566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40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A4161D7" w14:textId="235D5867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7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_Toc178341567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42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09533E77" w14:textId="52C4D9E6" w:rsidR="00ED6435" w:rsidRPr="004426AC" w:rsidRDefault="00CF53B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w:anchor="_Toc178341568" w:history="1">
            <w:r w:rsidR="00ED6435" w:rsidRPr="004426AC">
              <w:rPr>
                <w:rStyle w:val="a7"/>
                <w:rFonts w:eastAsia="Times New Roman" w:cs="Times New Roman"/>
                <w:noProof/>
                <w:szCs w:val="28"/>
                <w:lang w:eastAsia="ru-RU"/>
              </w:rPr>
              <w:t>8. РЕЗЮМЕ НЕТЕХНИЧЕСКОГО ХАРАКТЕРА</w:t>
            </w:r>
            <w:r w:rsidR="00ED6435" w:rsidRPr="004426AC">
              <w:rPr>
                <w:noProof/>
                <w:webHidden/>
                <w:szCs w:val="28"/>
              </w:rPr>
              <w:tab/>
            </w:r>
            <w:r w:rsidR="00ED6435" w:rsidRPr="004426AC">
              <w:rPr>
                <w:noProof/>
                <w:webHidden/>
                <w:szCs w:val="28"/>
              </w:rPr>
              <w:fldChar w:fldCharType="begin"/>
            </w:r>
            <w:r w:rsidR="00ED6435" w:rsidRPr="004426AC">
              <w:rPr>
                <w:noProof/>
                <w:webHidden/>
                <w:szCs w:val="28"/>
              </w:rPr>
              <w:instrText xml:space="preserve"> PAGEREF _Toc178341568 \h </w:instrText>
            </w:r>
            <w:r w:rsidR="00ED6435" w:rsidRPr="004426AC">
              <w:rPr>
                <w:noProof/>
                <w:webHidden/>
                <w:szCs w:val="28"/>
              </w:rPr>
            </w:r>
            <w:r w:rsidR="00ED6435" w:rsidRPr="004426AC">
              <w:rPr>
                <w:noProof/>
                <w:webHidden/>
                <w:szCs w:val="28"/>
              </w:rPr>
              <w:fldChar w:fldCharType="separate"/>
            </w:r>
            <w:r w:rsidR="00C84302">
              <w:rPr>
                <w:noProof/>
                <w:webHidden/>
                <w:szCs w:val="28"/>
              </w:rPr>
              <w:t>43</w:t>
            </w:r>
            <w:r w:rsidR="00ED6435" w:rsidRPr="004426AC">
              <w:rPr>
                <w:noProof/>
                <w:webHidden/>
                <w:szCs w:val="28"/>
              </w:rPr>
              <w:fldChar w:fldCharType="end"/>
            </w:r>
          </w:hyperlink>
        </w:p>
        <w:p w14:paraId="44F376AB" w14:textId="59900809" w:rsidR="00F13BB3" w:rsidRPr="009258DD" w:rsidRDefault="003525AE">
          <w:pPr>
            <w:rPr>
              <w:rFonts w:ascii="Times New Roman" w:hAnsi="Times New Roman" w:cs="Times New Roman"/>
            </w:rPr>
          </w:pPr>
          <w:r w:rsidRPr="00234D18">
            <w:rPr>
              <w:rFonts w:ascii="Times New Roman" w:hAnsi="Times New Roman" w:cs="Times New Roman"/>
            </w:rPr>
            <w:fldChar w:fldCharType="end"/>
          </w:r>
        </w:p>
      </w:sdtContent>
    </w:sdt>
    <w:p w14:paraId="6FDE36B1" w14:textId="77777777" w:rsidR="0035109B" w:rsidRPr="00C71443" w:rsidRDefault="0035109B" w:rsidP="003510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F15AC" w14:textId="77777777" w:rsidR="0035109B" w:rsidRPr="00C71443" w:rsidRDefault="0035109B">
      <w:pPr>
        <w:spacing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Toc116646044"/>
      <w:bookmarkStart w:id="19" w:name="_Toc121483992"/>
      <w:bookmarkStart w:id="20" w:name="_Toc124780543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318BF57B" w14:textId="214C275E" w:rsidR="0035109B" w:rsidRPr="00C71443" w:rsidRDefault="0035109B" w:rsidP="0035109B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_Toc178341538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18"/>
      <w:bookmarkEnd w:id="19"/>
      <w:bookmarkEnd w:id="20"/>
      <w:bookmarkEnd w:id="21"/>
    </w:p>
    <w:p w14:paraId="61552CAC" w14:textId="77777777" w:rsidR="0035109B" w:rsidRPr="00C71443" w:rsidRDefault="0035109B" w:rsidP="0035109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EB5C5" w14:textId="1768C7BD" w:rsidR="002B4CB1" w:rsidRPr="002B4CB1" w:rsidRDefault="0083151B" w:rsidP="002B4CB1">
      <w:pPr>
        <w:pStyle w:val="aff0"/>
        <w:numPr>
          <w:ilvl w:val="0"/>
          <w:numId w:val="7"/>
        </w:numPr>
        <w:tabs>
          <w:tab w:val="num" w:pos="36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1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  <w:r w:rsidR="002B4CB1" w:rsidRPr="002B4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ООО «Природа»</w:t>
      </w:r>
      <w:r w:rsidRPr="00831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</w:p>
    <w:p w14:paraId="5C40098D" w14:textId="6B116FFE" w:rsidR="002B4CB1" w:rsidRPr="002B4CB1" w:rsidRDefault="002B4CB1" w:rsidP="002B4C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4C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</w:t>
      </w:r>
      <w:proofErr w:type="spellStart"/>
      <w:r w:rsidRPr="002B4C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</w:t>
      </w:r>
      <w:proofErr w:type="spellEnd"/>
      <w:r w:rsidRPr="002B4C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1/2</w:t>
      </w:r>
      <w:r w:rsidR="00F83A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C949580" w14:textId="3D6A2E08" w:rsidR="008203C3" w:rsidRPr="00E92208" w:rsidRDefault="008203C3" w:rsidP="00E922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spellStart"/>
      <w:r w:rsidRPr="00E9220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Регистрант</w:t>
      </w:r>
      <w:proofErr w:type="spellEnd"/>
      <w:r w:rsidRPr="00E9220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:</w:t>
      </w:r>
    </w:p>
    <w:p w14:paraId="15C05AAF" w14:textId="77777777" w:rsidR="009A203E" w:rsidRDefault="0083151B" w:rsidP="0083151B">
      <w:pPr>
        <w:pStyle w:val="3b"/>
        <w:spacing w:line="360" w:lineRule="auto"/>
        <w:ind w:firstLine="567"/>
        <w:rPr>
          <w:bCs/>
          <w:iCs/>
          <w:sz w:val="28"/>
          <w:szCs w:val="22"/>
        </w:rPr>
      </w:pPr>
      <w:r w:rsidRPr="0083151B">
        <w:rPr>
          <w:bCs/>
          <w:iCs/>
          <w:sz w:val="28"/>
          <w:szCs w:val="22"/>
        </w:rPr>
        <w:t>ООО «Агрохим-XXI»</w:t>
      </w:r>
      <w:r w:rsidR="009A203E">
        <w:rPr>
          <w:bCs/>
          <w:iCs/>
          <w:sz w:val="28"/>
          <w:szCs w:val="22"/>
        </w:rPr>
        <w:t>,</w:t>
      </w:r>
      <w:r w:rsidRPr="0083151B">
        <w:rPr>
          <w:bCs/>
          <w:iCs/>
          <w:sz w:val="28"/>
          <w:szCs w:val="22"/>
        </w:rPr>
        <w:t xml:space="preserve"> ОГРН 5067746338150</w:t>
      </w:r>
    </w:p>
    <w:p w14:paraId="79DD4AD2" w14:textId="1E21B11A" w:rsidR="0083151B" w:rsidRPr="009A203E" w:rsidRDefault="0083151B" w:rsidP="008315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8"/>
          <w:lang w:eastAsia="ar-SA"/>
        </w:rPr>
        <w:t>А</w:t>
      </w:r>
      <w:r w:rsidRPr="0083151B">
        <w:rPr>
          <w:rFonts w:ascii="Times New Roman" w:eastAsia="Times New Roman" w:hAnsi="Times New Roman" w:cs="Times New Roman"/>
          <w:bCs/>
          <w:iCs/>
          <w:sz w:val="28"/>
          <w:lang w:eastAsia="ar-SA"/>
        </w:rPr>
        <w:t xml:space="preserve">дрес юридического лица в пределах места нахождения: 119331, г. Москва, Проспект Вернадского, дом 29, пом. I, ком. 60-69, этаж 15. Телефон: 8(499)-138-31-28, факс: 8(499)-138-31-33. Адрес электронной почты: </w:t>
      </w:r>
      <w:hyperlink r:id="rId8" w:history="1">
        <w:r w:rsidRPr="00D244D4">
          <w:rPr>
            <w:rStyle w:val="a7"/>
            <w:rFonts w:ascii="Times New Roman" w:eastAsia="Times New Roman" w:hAnsi="Times New Roman" w:cs="Times New Roman"/>
            <w:bCs/>
            <w:iCs/>
            <w:sz w:val="28"/>
            <w:lang w:eastAsia="ar-SA"/>
          </w:rPr>
          <w:t>mail@agrochim-xxi.ru</w:t>
        </w:r>
      </w:hyperlink>
      <w:r w:rsidR="009A203E">
        <w:rPr>
          <w:rStyle w:val="a7"/>
          <w:rFonts w:ascii="Times New Roman" w:eastAsia="Times New Roman" w:hAnsi="Times New Roman" w:cs="Times New Roman"/>
          <w:bCs/>
          <w:iCs/>
          <w:sz w:val="28"/>
          <w:lang w:eastAsia="ar-SA"/>
        </w:rPr>
        <w:t>.</w:t>
      </w:r>
    </w:p>
    <w:p w14:paraId="1005DF03" w14:textId="1053CC9D" w:rsidR="0035109B" w:rsidRPr="0083151B" w:rsidRDefault="0083151B" w:rsidP="0083151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lang w:eastAsia="ar-SA"/>
        </w:rPr>
      </w:pPr>
      <w:r w:rsidRPr="0083151B">
        <w:rPr>
          <w:rFonts w:ascii="Times New Roman" w:eastAsia="Times New Roman" w:hAnsi="Times New Roman" w:cs="Times New Roman"/>
          <w:bCs/>
          <w:iCs/>
          <w:sz w:val="28"/>
          <w:lang w:eastAsia="ar-SA"/>
        </w:rPr>
        <w:t xml:space="preserve"> </w:t>
      </w:r>
      <w:r w:rsidR="0035109B" w:rsidRPr="00B73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Изготовители:</w:t>
      </w:r>
    </w:p>
    <w:p w14:paraId="439E82C1" w14:textId="3A3B5375" w:rsidR="003D53E9" w:rsidRPr="00D67A59" w:rsidRDefault="004A1A64" w:rsidP="005F15F8">
      <w:pPr>
        <w:pStyle w:val="ae"/>
        <w:widowControl/>
        <w:spacing w:before="0" w:line="360" w:lineRule="auto"/>
        <w:ind w:firstLine="567"/>
        <w:rPr>
          <w:rStyle w:val="14"/>
          <w:b/>
          <w:bCs/>
          <w:i/>
          <w:iCs/>
          <w:color w:val="000000"/>
          <w:sz w:val="28"/>
        </w:rPr>
      </w:pPr>
      <w:r w:rsidRPr="00D67A59">
        <w:rPr>
          <w:rStyle w:val="14"/>
          <w:b/>
          <w:bCs/>
          <w:i/>
          <w:iCs/>
          <w:color w:val="000000"/>
          <w:sz w:val="28"/>
        </w:rPr>
        <w:t>Действующего вещества:</w:t>
      </w:r>
    </w:p>
    <w:p w14:paraId="5AF0966E" w14:textId="68FB65F4" w:rsidR="00D67A59" w:rsidRPr="00D67A59" w:rsidRDefault="00D67A59" w:rsidP="00D67A59">
      <w:pPr>
        <w:pStyle w:val="ae"/>
        <w:spacing w:line="360" w:lineRule="auto"/>
        <w:ind w:firstLine="567"/>
        <w:rPr>
          <w:rStyle w:val="14"/>
          <w:color w:val="000000"/>
          <w:sz w:val="28"/>
        </w:rPr>
      </w:pPr>
      <w:r w:rsidRPr="00D67A59">
        <w:rPr>
          <w:rStyle w:val="14"/>
          <w:color w:val="000000"/>
          <w:sz w:val="28"/>
        </w:rPr>
        <w:t xml:space="preserve">Чжэцзян </w:t>
      </w:r>
      <w:proofErr w:type="spellStart"/>
      <w:r w:rsidRPr="00D67A59">
        <w:rPr>
          <w:rStyle w:val="14"/>
          <w:color w:val="000000"/>
          <w:sz w:val="28"/>
        </w:rPr>
        <w:t>Рэйфул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Кемикалз</w:t>
      </w:r>
      <w:proofErr w:type="spellEnd"/>
      <w:r w:rsidRPr="00D67A59">
        <w:rPr>
          <w:rStyle w:val="14"/>
          <w:color w:val="000000"/>
          <w:sz w:val="28"/>
        </w:rPr>
        <w:t xml:space="preserve"> Ко., Лтд. Адрес юридического лица в пределах места нахождения: </w:t>
      </w:r>
      <w:proofErr w:type="spellStart"/>
      <w:r w:rsidRPr="00D67A59">
        <w:rPr>
          <w:rStyle w:val="14"/>
          <w:color w:val="000000"/>
          <w:sz w:val="28"/>
        </w:rPr>
        <w:t>Рум</w:t>
      </w:r>
      <w:proofErr w:type="spellEnd"/>
      <w:r w:rsidRPr="00D67A59">
        <w:rPr>
          <w:rStyle w:val="14"/>
          <w:color w:val="000000"/>
          <w:sz w:val="28"/>
        </w:rPr>
        <w:t xml:space="preserve"> 601 ЗА, </w:t>
      </w:r>
      <w:proofErr w:type="spellStart"/>
      <w:r w:rsidRPr="00D67A59">
        <w:rPr>
          <w:rStyle w:val="14"/>
          <w:color w:val="000000"/>
          <w:sz w:val="28"/>
        </w:rPr>
        <w:t>Дацзыжань</w:t>
      </w:r>
      <w:proofErr w:type="spellEnd"/>
      <w:r w:rsidRPr="00D67A59">
        <w:rPr>
          <w:rStyle w:val="14"/>
          <w:color w:val="000000"/>
          <w:sz w:val="28"/>
        </w:rPr>
        <w:t xml:space="preserve"> Сити, </w:t>
      </w:r>
      <w:proofErr w:type="spellStart"/>
      <w:r w:rsidRPr="00D67A59">
        <w:rPr>
          <w:rStyle w:val="14"/>
          <w:color w:val="000000"/>
          <w:sz w:val="28"/>
        </w:rPr>
        <w:t>Танцзяцяо</w:t>
      </w:r>
      <w:proofErr w:type="spellEnd"/>
      <w:r w:rsidRPr="00D67A59">
        <w:rPr>
          <w:rStyle w:val="14"/>
          <w:color w:val="000000"/>
          <w:sz w:val="28"/>
        </w:rPr>
        <w:t xml:space="preserve"> Роуд, Вэньчжоу, Чжэцзян, Китай. 325000 (</w:t>
      </w:r>
      <w:proofErr w:type="spellStart"/>
      <w:r w:rsidRPr="00D67A59">
        <w:rPr>
          <w:rStyle w:val="14"/>
          <w:color w:val="000000"/>
          <w:sz w:val="28"/>
        </w:rPr>
        <w:t>Zhejiang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Rayfull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Chemicals</w:t>
      </w:r>
      <w:proofErr w:type="spellEnd"/>
      <w:r w:rsidRPr="00D67A59">
        <w:rPr>
          <w:rStyle w:val="14"/>
          <w:color w:val="000000"/>
          <w:sz w:val="28"/>
        </w:rPr>
        <w:t xml:space="preserve"> Со., Ltd. </w:t>
      </w:r>
      <w:proofErr w:type="spellStart"/>
      <w:r w:rsidRPr="00D67A59">
        <w:rPr>
          <w:rStyle w:val="14"/>
          <w:color w:val="000000"/>
          <w:sz w:val="28"/>
        </w:rPr>
        <w:t>Add</w:t>
      </w:r>
      <w:proofErr w:type="spellEnd"/>
      <w:r w:rsidRPr="00D67A59">
        <w:rPr>
          <w:rStyle w:val="14"/>
          <w:color w:val="000000"/>
          <w:sz w:val="28"/>
        </w:rPr>
        <w:t xml:space="preserve">.: </w:t>
      </w:r>
      <w:proofErr w:type="spellStart"/>
      <w:r w:rsidRPr="00D67A59">
        <w:rPr>
          <w:rStyle w:val="14"/>
          <w:color w:val="000000"/>
          <w:sz w:val="28"/>
        </w:rPr>
        <w:t>Room</w:t>
      </w:r>
      <w:proofErr w:type="spellEnd"/>
      <w:r w:rsidRPr="00D67A59">
        <w:rPr>
          <w:rStyle w:val="14"/>
          <w:color w:val="000000"/>
          <w:sz w:val="28"/>
        </w:rPr>
        <w:t xml:space="preserve"> 601 </w:t>
      </w:r>
      <w:r>
        <w:rPr>
          <w:rStyle w:val="14"/>
          <w:color w:val="000000"/>
          <w:sz w:val="28"/>
        </w:rPr>
        <w:t>3</w:t>
      </w:r>
      <w:r w:rsidRPr="00D67A59">
        <w:rPr>
          <w:rStyle w:val="14"/>
          <w:color w:val="000000"/>
          <w:sz w:val="28"/>
        </w:rPr>
        <w:t xml:space="preserve">А, </w:t>
      </w:r>
      <w:proofErr w:type="spellStart"/>
      <w:r w:rsidRPr="00D67A59">
        <w:rPr>
          <w:rStyle w:val="14"/>
          <w:color w:val="000000"/>
          <w:sz w:val="28"/>
        </w:rPr>
        <w:t>Daziran</w:t>
      </w:r>
      <w:proofErr w:type="spellEnd"/>
      <w:r w:rsidRPr="00D67A59">
        <w:rPr>
          <w:rStyle w:val="14"/>
          <w:color w:val="000000"/>
          <w:sz w:val="28"/>
        </w:rPr>
        <w:t xml:space="preserve"> City, </w:t>
      </w:r>
      <w:proofErr w:type="spellStart"/>
      <w:r w:rsidRPr="00D67A59">
        <w:rPr>
          <w:rStyle w:val="14"/>
          <w:color w:val="000000"/>
          <w:sz w:val="28"/>
        </w:rPr>
        <w:t>Tangjiaqiao</w:t>
      </w:r>
      <w:proofErr w:type="spellEnd"/>
      <w:r w:rsidRPr="00D67A59">
        <w:rPr>
          <w:rStyle w:val="14"/>
          <w:color w:val="000000"/>
          <w:sz w:val="28"/>
        </w:rPr>
        <w:t xml:space="preserve"> Road, </w:t>
      </w:r>
      <w:proofErr w:type="spellStart"/>
      <w:r w:rsidRPr="00D67A59">
        <w:rPr>
          <w:rStyle w:val="14"/>
          <w:color w:val="000000"/>
          <w:sz w:val="28"/>
        </w:rPr>
        <w:t>Wenzhou</w:t>
      </w:r>
      <w:proofErr w:type="spellEnd"/>
      <w:r w:rsidRPr="00D67A59">
        <w:rPr>
          <w:rStyle w:val="14"/>
          <w:color w:val="000000"/>
          <w:sz w:val="28"/>
        </w:rPr>
        <w:t xml:space="preserve">, </w:t>
      </w:r>
      <w:proofErr w:type="spellStart"/>
      <w:r w:rsidRPr="00D67A59">
        <w:rPr>
          <w:rStyle w:val="14"/>
          <w:color w:val="000000"/>
          <w:sz w:val="28"/>
        </w:rPr>
        <w:t>Zhejiang</w:t>
      </w:r>
      <w:proofErr w:type="spellEnd"/>
      <w:r w:rsidRPr="00D67A59">
        <w:rPr>
          <w:rStyle w:val="14"/>
          <w:color w:val="000000"/>
          <w:sz w:val="28"/>
        </w:rPr>
        <w:t>, China, 325000), телефон: +86-577-88905587, 88908857, факс: +86-577-88905567, адрес электронной почты: info@rayfull.com</w:t>
      </w:r>
    </w:p>
    <w:p w14:paraId="5AC7DD17" w14:textId="0F833EC6" w:rsidR="00D67A59" w:rsidRPr="009A203E" w:rsidRDefault="00D67A59" w:rsidP="00D67A59">
      <w:pPr>
        <w:pStyle w:val="ae"/>
        <w:spacing w:line="360" w:lineRule="auto"/>
        <w:ind w:firstLine="567"/>
        <w:rPr>
          <w:rStyle w:val="14"/>
          <w:color w:val="000000"/>
          <w:sz w:val="28"/>
          <w:lang w:val="en-US"/>
        </w:rPr>
      </w:pPr>
      <w:r w:rsidRPr="00D67A59">
        <w:rPr>
          <w:rStyle w:val="14"/>
          <w:i/>
          <w:iCs/>
          <w:color w:val="000000"/>
          <w:sz w:val="28"/>
        </w:rPr>
        <w:t>Производственная площадка:</w:t>
      </w:r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Шааньси</w:t>
      </w:r>
      <w:proofErr w:type="spellEnd"/>
      <w:r w:rsidRPr="00D67A59">
        <w:rPr>
          <w:rStyle w:val="14"/>
          <w:color w:val="000000"/>
          <w:sz w:val="28"/>
        </w:rPr>
        <w:t xml:space="preserve"> Микроб </w:t>
      </w:r>
      <w:proofErr w:type="spellStart"/>
      <w:r w:rsidRPr="00D67A59">
        <w:rPr>
          <w:rStyle w:val="14"/>
          <w:color w:val="000000"/>
          <w:sz w:val="28"/>
        </w:rPr>
        <w:t>Биотехнолоджи</w:t>
      </w:r>
      <w:proofErr w:type="spellEnd"/>
      <w:r w:rsidRPr="00D67A59">
        <w:rPr>
          <w:rStyle w:val="14"/>
          <w:color w:val="000000"/>
          <w:sz w:val="28"/>
        </w:rPr>
        <w:t xml:space="preserve"> Ко., Лтд. Адрес юридического лица в пределах места нахождения: </w:t>
      </w:r>
      <w:proofErr w:type="spellStart"/>
      <w:r w:rsidRPr="00D67A59">
        <w:rPr>
          <w:rStyle w:val="14"/>
          <w:color w:val="000000"/>
          <w:sz w:val="28"/>
        </w:rPr>
        <w:t>Пучэн</w:t>
      </w:r>
      <w:proofErr w:type="spellEnd"/>
      <w:r w:rsidRPr="00D67A59">
        <w:rPr>
          <w:rStyle w:val="14"/>
          <w:color w:val="000000"/>
          <w:sz w:val="28"/>
        </w:rPr>
        <w:t xml:space="preserve"> Хай-Тек Индастриал Девелопмент Зон, </w:t>
      </w:r>
      <w:proofErr w:type="spellStart"/>
      <w:r w:rsidRPr="00D67A59">
        <w:rPr>
          <w:rStyle w:val="14"/>
          <w:color w:val="000000"/>
          <w:sz w:val="28"/>
        </w:rPr>
        <w:t>Шааньси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Провинс</w:t>
      </w:r>
      <w:proofErr w:type="spellEnd"/>
      <w:r w:rsidRPr="00D67A59">
        <w:rPr>
          <w:rStyle w:val="14"/>
          <w:color w:val="000000"/>
          <w:sz w:val="28"/>
        </w:rPr>
        <w:t>, Китай, 715511 (</w:t>
      </w:r>
      <w:proofErr w:type="spellStart"/>
      <w:r w:rsidRPr="00D67A59">
        <w:rPr>
          <w:rStyle w:val="14"/>
          <w:color w:val="000000"/>
          <w:sz w:val="28"/>
        </w:rPr>
        <w:t>Shaanxi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Microbe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Biotechnology</w:t>
      </w:r>
      <w:proofErr w:type="spellEnd"/>
      <w:r w:rsidRPr="00D67A59">
        <w:rPr>
          <w:rStyle w:val="14"/>
          <w:color w:val="000000"/>
          <w:sz w:val="28"/>
        </w:rPr>
        <w:t xml:space="preserve"> Со., Ltd. </w:t>
      </w:r>
      <w:r w:rsidRPr="00D67A59">
        <w:rPr>
          <w:rStyle w:val="14"/>
          <w:color w:val="000000"/>
          <w:sz w:val="28"/>
          <w:lang w:val="en-US"/>
        </w:rPr>
        <w:t xml:space="preserve">Add: </w:t>
      </w:r>
      <w:proofErr w:type="spellStart"/>
      <w:r w:rsidRPr="00D67A59">
        <w:rPr>
          <w:rStyle w:val="14"/>
          <w:color w:val="000000"/>
          <w:sz w:val="28"/>
          <w:lang w:val="en-US"/>
        </w:rPr>
        <w:t>Pucheng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 High-Tech Industrial Development Zone, Shaanxi Province, P. R. China, 715511).</w:t>
      </w:r>
    </w:p>
    <w:p w14:paraId="1A60C1F4" w14:textId="2B24D3DA" w:rsidR="00D67A59" w:rsidRDefault="00D67A59" w:rsidP="00D67A59">
      <w:pPr>
        <w:pStyle w:val="ae"/>
        <w:spacing w:line="360" w:lineRule="auto"/>
        <w:ind w:firstLine="567"/>
        <w:rPr>
          <w:rStyle w:val="14"/>
          <w:b/>
          <w:bCs/>
          <w:i/>
          <w:iCs/>
          <w:color w:val="000000"/>
          <w:sz w:val="28"/>
        </w:rPr>
      </w:pPr>
      <w:proofErr w:type="spellStart"/>
      <w:r w:rsidRPr="00D67A59">
        <w:rPr>
          <w:rStyle w:val="14"/>
          <w:b/>
          <w:bCs/>
          <w:i/>
          <w:iCs/>
          <w:color w:val="000000"/>
          <w:sz w:val="28"/>
        </w:rPr>
        <w:t>Препаративной</w:t>
      </w:r>
      <w:proofErr w:type="spellEnd"/>
      <w:r w:rsidRPr="00D67A59">
        <w:rPr>
          <w:rStyle w:val="14"/>
          <w:b/>
          <w:bCs/>
          <w:i/>
          <w:iCs/>
          <w:color w:val="000000"/>
          <w:sz w:val="28"/>
        </w:rPr>
        <w:t xml:space="preserve"> формы:</w:t>
      </w:r>
    </w:p>
    <w:p w14:paraId="7EBDDCDC" w14:textId="76D577F0" w:rsidR="00D67A59" w:rsidRPr="00D67A59" w:rsidRDefault="009A203E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>
        <w:rPr>
          <w:rStyle w:val="14"/>
          <w:color w:val="000000"/>
          <w:sz w:val="28"/>
        </w:rPr>
        <w:t>1.</w:t>
      </w:r>
      <w:r>
        <w:rPr>
          <w:rStyle w:val="14"/>
          <w:color w:val="000000"/>
          <w:sz w:val="28"/>
        </w:rPr>
        <w:tab/>
        <w:t xml:space="preserve">Агро </w:t>
      </w:r>
      <w:proofErr w:type="spellStart"/>
      <w:r>
        <w:rPr>
          <w:rStyle w:val="14"/>
          <w:color w:val="000000"/>
          <w:sz w:val="28"/>
        </w:rPr>
        <w:t>Лайф</w:t>
      </w:r>
      <w:proofErr w:type="spellEnd"/>
      <w:r>
        <w:rPr>
          <w:rStyle w:val="14"/>
          <w:color w:val="000000"/>
          <w:sz w:val="28"/>
        </w:rPr>
        <w:t xml:space="preserve"> </w:t>
      </w:r>
      <w:proofErr w:type="spellStart"/>
      <w:r>
        <w:rPr>
          <w:rStyle w:val="14"/>
          <w:color w:val="000000"/>
          <w:sz w:val="28"/>
        </w:rPr>
        <w:t>Сай</w:t>
      </w:r>
      <w:r w:rsidR="00D67A59" w:rsidRPr="00D67A59">
        <w:rPr>
          <w:rStyle w:val="14"/>
          <w:color w:val="000000"/>
          <w:sz w:val="28"/>
        </w:rPr>
        <w:t>нс</w:t>
      </w:r>
      <w:proofErr w:type="spellEnd"/>
      <w:r w:rsidR="00D67A59" w:rsidRPr="00D67A59">
        <w:rPr>
          <w:rStyle w:val="14"/>
          <w:color w:val="000000"/>
          <w:sz w:val="28"/>
        </w:rPr>
        <w:t xml:space="preserve"> </w:t>
      </w:r>
      <w:proofErr w:type="spellStart"/>
      <w:r w:rsidR="00D67A59" w:rsidRPr="00D67A59">
        <w:rPr>
          <w:rStyle w:val="14"/>
          <w:color w:val="000000"/>
          <w:sz w:val="28"/>
        </w:rPr>
        <w:t>Корпорейшн</w:t>
      </w:r>
      <w:proofErr w:type="spellEnd"/>
      <w:r w:rsidR="00D67A59" w:rsidRPr="00D67A59">
        <w:rPr>
          <w:rStyle w:val="14"/>
          <w:color w:val="000000"/>
          <w:sz w:val="28"/>
        </w:rPr>
        <w:t xml:space="preserve">. Адрес юридического лица в пределах места нахождения: 1115, </w:t>
      </w:r>
      <w:proofErr w:type="spellStart"/>
      <w:r w:rsidR="00D67A59" w:rsidRPr="00D67A59">
        <w:rPr>
          <w:rStyle w:val="14"/>
          <w:color w:val="000000"/>
          <w:sz w:val="28"/>
        </w:rPr>
        <w:t>Хемкунт</w:t>
      </w:r>
      <w:proofErr w:type="spellEnd"/>
      <w:r w:rsidR="00D67A59" w:rsidRPr="00D67A59">
        <w:rPr>
          <w:rStyle w:val="14"/>
          <w:color w:val="000000"/>
          <w:sz w:val="28"/>
        </w:rPr>
        <w:t xml:space="preserve"> Тауэр, 98, Неру Плейс, Нью Дели</w:t>
      </w:r>
      <w:r w:rsidR="00D67A59" w:rsidRPr="00D67A59">
        <w:rPr>
          <w:rStyle w:val="14"/>
          <w:color w:val="000000"/>
          <w:sz w:val="28"/>
          <w:lang w:val="en-US"/>
        </w:rPr>
        <w:t xml:space="preserve"> - 110019, </w:t>
      </w:r>
      <w:r w:rsidR="00D67A59" w:rsidRPr="00D67A59">
        <w:rPr>
          <w:rStyle w:val="14"/>
          <w:color w:val="000000"/>
          <w:sz w:val="28"/>
        </w:rPr>
        <w:t>Индия</w:t>
      </w:r>
      <w:r w:rsidR="00D67A59" w:rsidRPr="00D67A59">
        <w:rPr>
          <w:rStyle w:val="14"/>
          <w:color w:val="000000"/>
          <w:sz w:val="28"/>
          <w:lang w:val="en-US"/>
        </w:rPr>
        <w:t xml:space="preserve"> (Agro Life Science Corporation. Add.: 1115, </w:t>
      </w:r>
      <w:proofErr w:type="spellStart"/>
      <w:r w:rsidR="00D67A59" w:rsidRPr="00D67A59">
        <w:rPr>
          <w:rStyle w:val="14"/>
          <w:color w:val="000000"/>
          <w:sz w:val="28"/>
          <w:lang w:val="en-US"/>
        </w:rPr>
        <w:t>Hemkunt</w:t>
      </w:r>
      <w:proofErr w:type="spellEnd"/>
      <w:r w:rsidR="00D67A59" w:rsidRPr="00D67A59">
        <w:rPr>
          <w:rStyle w:val="14"/>
          <w:color w:val="000000"/>
          <w:sz w:val="28"/>
          <w:lang w:val="en-US"/>
        </w:rPr>
        <w:t xml:space="preserve"> Tower, 98, Nehru Place, New Delhi - 110019. </w:t>
      </w:r>
      <w:r w:rsidR="00D67A59" w:rsidRPr="00D67A59">
        <w:rPr>
          <w:rStyle w:val="14"/>
          <w:color w:val="000000"/>
          <w:sz w:val="28"/>
        </w:rPr>
        <w:t>India), телефон: +91-11-4088-5555, факс: +91-11-4088-5550, адрес электронной почты: arbind@krepl.in</w:t>
      </w:r>
    </w:p>
    <w:p w14:paraId="653327D9" w14:textId="6CF13B10" w:rsidR="00D67A59" w:rsidRDefault="00D67A59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D67A59">
        <w:rPr>
          <w:rStyle w:val="14"/>
          <w:i/>
          <w:iCs/>
          <w:color w:val="000000"/>
          <w:sz w:val="28"/>
        </w:rPr>
        <w:lastRenderedPageBreak/>
        <w:t>Производственная площадка:</w:t>
      </w:r>
      <w:r w:rsidRPr="00D67A59">
        <w:rPr>
          <w:rStyle w:val="14"/>
          <w:color w:val="000000"/>
          <w:sz w:val="28"/>
        </w:rPr>
        <w:t xml:space="preserve"> Плот № 26, </w:t>
      </w:r>
      <w:proofErr w:type="spellStart"/>
      <w:r w:rsidRPr="00D67A59">
        <w:rPr>
          <w:rStyle w:val="14"/>
          <w:color w:val="000000"/>
          <w:sz w:val="28"/>
        </w:rPr>
        <w:t>Панчратна</w:t>
      </w:r>
      <w:proofErr w:type="spellEnd"/>
      <w:r w:rsidRPr="00D67A59">
        <w:rPr>
          <w:rStyle w:val="14"/>
          <w:color w:val="000000"/>
          <w:sz w:val="28"/>
        </w:rPr>
        <w:t xml:space="preserve"> Индастриал </w:t>
      </w:r>
      <w:proofErr w:type="spellStart"/>
      <w:r w:rsidRPr="00D67A59">
        <w:rPr>
          <w:rStyle w:val="14"/>
          <w:color w:val="000000"/>
          <w:sz w:val="28"/>
        </w:rPr>
        <w:t>Эстейт</w:t>
      </w:r>
      <w:proofErr w:type="spellEnd"/>
      <w:r w:rsidRPr="00D67A59">
        <w:rPr>
          <w:rStyle w:val="14"/>
          <w:color w:val="000000"/>
          <w:sz w:val="28"/>
        </w:rPr>
        <w:t xml:space="preserve">, </w:t>
      </w:r>
      <w:proofErr w:type="spellStart"/>
      <w:r w:rsidRPr="00D67A59">
        <w:rPr>
          <w:rStyle w:val="14"/>
          <w:color w:val="000000"/>
          <w:sz w:val="28"/>
        </w:rPr>
        <w:t>Беайнд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Лаксминараян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Петрол</w:t>
      </w:r>
      <w:proofErr w:type="spellEnd"/>
      <w:r w:rsidRPr="00D67A59">
        <w:rPr>
          <w:rStyle w:val="14"/>
          <w:color w:val="000000"/>
          <w:sz w:val="28"/>
        </w:rPr>
        <w:t xml:space="preserve"> Памп, </w:t>
      </w:r>
      <w:proofErr w:type="spellStart"/>
      <w:r w:rsidRPr="00D67A59">
        <w:rPr>
          <w:rStyle w:val="14"/>
          <w:color w:val="000000"/>
          <w:sz w:val="28"/>
        </w:rPr>
        <w:t>Сархей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Бавла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Роад</w:t>
      </w:r>
      <w:proofErr w:type="spellEnd"/>
      <w:r w:rsidRPr="00D67A59">
        <w:rPr>
          <w:rStyle w:val="14"/>
          <w:color w:val="000000"/>
          <w:sz w:val="28"/>
        </w:rPr>
        <w:t xml:space="preserve">, </w:t>
      </w:r>
      <w:proofErr w:type="spellStart"/>
      <w:r w:rsidRPr="00D67A59">
        <w:rPr>
          <w:rStyle w:val="14"/>
          <w:color w:val="000000"/>
          <w:sz w:val="28"/>
        </w:rPr>
        <w:t>Чангодар</w:t>
      </w:r>
      <w:proofErr w:type="spellEnd"/>
      <w:r w:rsidRPr="00D67A59">
        <w:rPr>
          <w:rStyle w:val="14"/>
          <w:color w:val="000000"/>
          <w:sz w:val="28"/>
        </w:rPr>
        <w:t xml:space="preserve">, </w:t>
      </w:r>
      <w:proofErr w:type="spellStart"/>
      <w:r w:rsidRPr="00D67A59">
        <w:rPr>
          <w:rStyle w:val="14"/>
          <w:color w:val="000000"/>
          <w:sz w:val="28"/>
        </w:rPr>
        <w:t>Талука</w:t>
      </w:r>
      <w:proofErr w:type="spellEnd"/>
      <w:r w:rsidRPr="00D67A59">
        <w:rPr>
          <w:rStyle w:val="14"/>
          <w:color w:val="000000"/>
          <w:sz w:val="28"/>
        </w:rPr>
        <w:t xml:space="preserve">, </w:t>
      </w:r>
      <w:proofErr w:type="spellStart"/>
      <w:r w:rsidRPr="00D67A59">
        <w:rPr>
          <w:rStyle w:val="14"/>
          <w:color w:val="000000"/>
          <w:sz w:val="28"/>
        </w:rPr>
        <w:t>Санаид</w:t>
      </w:r>
      <w:proofErr w:type="spellEnd"/>
      <w:r w:rsidRPr="00D67A59">
        <w:rPr>
          <w:rStyle w:val="14"/>
          <w:color w:val="000000"/>
          <w:sz w:val="28"/>
        </w:rPr>
        <w:t xml:space="preserve">. </w:t>
      </w:r>
      <w:proofErr w:type="spellStart"/>
      <w:r w:rsidRPr="00D67A59">
        <w:rPr>
          <w:rStyle w:val="14"/>
          <w:color w:val="000000"/>
          <w:sz w:val="28"/>
        </w:rPr>
        <w:t>Дистахмедабад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 - 3 82440, </w:t>
      </w:r>
      <w:r w:rsidRPr="00D67A59">
        <w:rPr>
          <w:rStyle w:val="14"/>
          <w:color w:val="000000"/>
          <w:sz w:val="28"/>
        </w:rPr>
        <w:t>Индия</w:t>
      </w:r>
      <w:r w:rsidRPr="00D67A59">
        <w:rPr>
          <w:rStyle w:val="14"/>
          <w:color w:val="000000"/>
          <w:sz w:val="28"/>
          <w:lang w:val="en-US"/>
        </w:rPr>
        <w:t xml:space="preserve"> (Plot No. 26, </w:t>
      </w:r>
      <w:proofErr w:type="spellStart"/>
      <w:r w:rsidRPr="00D67A59">
        <w:rPr>
          <w:rStyle w:val="14"/>
          <w:color w:val="000000"/>
          <w:sz w:val="28"/>
          <w:lang w:val="en-US"/>
        </w:rPr>
        <w:t>Panchratna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 Industrial Estate. Behind Laxminarayan Petrol Pump, Sarkhej </w:t>
      </w:r>
      <w:proofErr w:type="spellStart"/>
      <w:r w:rsidRPr="00D67A59">
        <w:rPr>
          <w:rStyle w:val="14"/>
          <w:color w:val="000000"/>
          <w:sz w:val="28"/>
          <w:lang w:val="en-US"/>
        </w:rPr>
        <w:t>Bavla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 Road, </w:t>
      </w:r>
      <w:proofErr w:type="spellStart"/>
      <w:r w:rsidRPr="00D67A59">
        <w:rPr>
          <w:rStyle w:val="14"/>
          <w:color w:val="000000"/>
          <w:sz w:val="28"/>
          <w:lang w:val="en-US"/>
        </w:rPr>
        <w:t>Changodar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, Taluka, </w:t>
      </w:r>
      <w:proofErr w:type="spellStart"/>
      <w:r w:rsidRPr="00D67A59">
        <w:rPr>
          <w:rStyle w:val="14"/>
          <w:color w:val="000000"/>
          <w:sz w:val="28"/>
          <w:lang w:val="en-US"/>
        </w:rPr>
        <w:t>Sanand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, </w:t>
      </w:r>
      <w:proofErr w:type="spellStart"/>
      <w:r w:rsidRPr="00D67A59">
        <w:rPr>
          <w:rStyle w:val="14"/>
          <w:color w:val="000000"/>
          <w:sz w:val="28"/>
          <w:lang w:val="en-US"/>
        </w:rPr>
        <w:t>Distahmedabad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 382440, India). </w:t>
      </w:r>
      <w:r w:rsidRPr="00D67A59">
        <w:rPr>
          <w:rStyle w:val="14"/>
          <w:color w:val="000000"/>
          <w:sz w:val="28"/>
        </w:rPr>
        <w:t>Лицензия на производство пестицидов №: 593 от 2</w:t>
      </w:r>
      <w:r>
        <w:rPr>
          <w:rStyle w:val="14"/>
          <w:color w:val="000000"/>
          <w:sz w:val="28"/>
        </w:rPr>
        <w:t>1</w:t>
      </w:r>
      <w:r w:rsidRPr="00D67A59">
        <w:rPr>
          <w:rStyle w:val="14"/>
          <w:color w:val="000000"/>
          <w:sz w:val="28"/>
        </w:rPr>
        <w:t>.08.2008</w:t>
      </w:r>
      <w:r>
        <w:rPr>
          <w:rStyle w:val="14"/>
          <w:color w:val="000000"/>
          <w:sz w:val="28"/>
        </w:rPr>
        <w:t>.</w:t>
      </w:r>
    </w:p>
    <w:p w14:paraId="07380B29" w14:textId="524FA041" w:rsidR="00D67A59" w:rsidRPr="00D67A59" w:rsidRDefault="00D67A59" w:rsidP="002575BE">
      <w:pPr>
        <w:pStyle w:val="ae"/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rPr>
          <w:rStyle w:val="14"/>
          <w:color w:val="000000"/>
          <w:sz w:val="28"/>
          <w:lang w:val="en-US"/>
        </w:rPr>
      </w:pPr>
      <w:proofErr w:type="spellStart"/>
      <w:r w:rsidRPr="00D67A59">
        <w:rPr>
          <w:rStyle w:val="14"/>
          <w:color w:val="000000"/>
          <w:sz w:val="28"/>
        </w:rPr>
        <w:t>Хемани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Индастриз</w:t>
      </w:r>
      <w:proofErr w:type="spellEnd"/>
      <w:r w:rsidRPr="00D67A59">
        <w:rPr>
          <w:rStyle w:val="14"/>
          <w:color w:val="000000"/>
          <w:sz w:val="28"/>
        </w:rPr>
        <w:t xml:space="preserve"> Лимитед. Адрес юридического лица в пределах места нахождения: С-701, 702, 703, 7й этаж, </w:t>
      </w:r>
      <w:proofErr w:type="spellStart"/>
      <w:r w:rsidRPr="00D67A59">
        <w:rPr>
          <w:rStyle w:val="14"/>
          <w:color w:val="000000"/>
          <w:sz w:val="28"/>
        </w:rPr>
        <w:t>Нилкант</w:t>
      </w:r>
      <w:proofErr w:type="spellEnd"/>
      <w:r w:rsidRPr="00D67A59">
        <w:rPr>
          <w:rStyle w:val="14"/>
          <w:color w:val="000000"/>
          <w:sz w:val="28"/>
        </w:rPr>
        <w:t xml:space="preserve"> Бизнес Парк. </w:t>
      </w:r>
      <w:proofErr w:type="spellStart"/>
      <w:r w:rsidRPr="00D67A59">
        <w:rPr>
          <w:rStyle w:val="14"/>
          <w:color w:val="000000"/>
          <w:sz w:val="28"/>
        </w:rPr>
        <w:t>Рамдев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Мандир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Рох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r>
        <w:rPr>
          <w:rStyle w:val="14"/>
          <w:color w:val="000000"/>
          <w:sz w:val="28"/>
        </w:rPr>
        <w:t>д.</w:t>
      </w:r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Видьявихар</w:t>
      </w:r>
      <w:proofErr w:type="spellEnd"/>
      <w:r w:rsidRPr="00D67A59">
        <w:rPr>
          <w:rStyle w:val="14"/>
          <w:color w:val="000000"/>
          <w:sz w:val="28"/>
        </w:rPr>
        <w:t xml:space="preserve"> (Вест), Мумбаи - 400 086, Индия (</w:t>
      </w:r>
      <w:proofErr w:type="spellStart"/>
      <w:r w:rsidRPr="00D67A59">
        <w:rPr>
          <w:rStyle w:val="14"/>
          <w:color w:val="000000"/>
          <w:sz w:val="28"/>
        </w:rPr>
        <w:t>Hemani</w:t>
      </w:r>
      <w:proofErr w:type="spellEnd"/>
      <w:r w:rsidRPr="00D67A59">
        <w:rPr>
          <w:rStyle w:val="14"/>
          <w:color w:val="000000"/>
          <w:sz w:val="28"/>
        </w:rPr>
        <w:t xml:space="preserve"> Industries Limited. </w:t>
      </w:r>
      <w:r w:rsidRPr="00D67A59">
        <w:rPr>
          <w:rStyle w:val="14"/>
          <w:color w:val="000000"/>
          <w:sz w:val="28"/>
          <w:lang w:val="en-US"/>
        </w:rPr>
        <w:t xml:space="preserve">Add.: </w:t>
      </w:r>
      <w:r w:rsidRPr="00D67A59">
        <w:rPr>
          <w:rStyle w:val="14"/>
          <w:color w:val="000000"/>
          <w:sz w:val="28"/>
        </w:rPr>
        <w:t>С</w:t>
      </w:r>
      <w:r w:rsidRPr="00D67A59">
        <w:rPr>
          <w:rStyle w:val="14"/>
          <w:color w:val="000000"/>
          <w:sz w:val="28"/>
          <w:lang w:val="en-US"/>
        </w:rPr>
        <w:t xml:space="preserve">-701, 702, 703, 7th Floor, Neelkanth Business Park, Ramdev Mandir Road, </w:t>
      </w:r>
      <w:proofErr w:type="spellStart"/>
      <w:r w:rsidRPr="00D67A59">
        <w:rPr>
          <w:rStyle w:val="14"/>
          <w:color w:val="000000"/>
          <w:sz w:val="28"/>
          <w:lang w:val="en-US"/>
        </w:rPr>
        <w:t>Vidyavihar</w:t>
      </w:r>
      <w:proofErr w:type="spellEnd"/>
      <w:r w:rsidRPr="00D67A59">
        <w:rPr>
          <w:rStyle w:val="14"/>
          <w:color w:val="000000"/>
          <w:sz w:val="28"/>
          <w:lang w:val="en-US"/>
        </w:rPr>
        <w:t xml:space="preserve"> (West) Mumbai 400 086, India), </w:t>
      </w:r>
      <w:r w:rsidRPr="00D67A59">
        <w:rPr>
          <w:rStyle w:val="14"/>
          <w:color w:val="000000"/>
          <w:sz w:val="28"/>
        </w:rPr>
        <w:t>телефон</w:t>
      </w:r>
      <w:r w:rsidRPr="00D67A59">
        <w:rPr>
          <w:rStyle w:val="14"/>
          <w:color w:val="000000"/>
          <w:sz w:val="28"/>
          <w:lang w:val="en-US"/>
        </w:rPr>
        <w:t xml:space="preserve">: +91-22-6140 7600, </w:t>
      </w:r>
      <w:r w:rsidRPr="00D67A59">
        <w:rPr>
          <w:rStyle w:val="14"/>
          <w:color w:val="000000"/>
          <w:sz w:val="28"/>
        </w:rPr>
        <w:t>факс</w:t>
      </w:r>
      <w:r w:rsidRPr="00D67A59">
        <w:rPr>
          <w:rStyle w:val="14"/>
          <w:color w:val="000000"/>
          <w:sz w:val="28"/>
          <w:lang w:val="en-US"/>
        </w:rPr>
        <w:t xml:space="preserve">: +91-22-2513 4483, 6140 7602, </w:t>
      </w:r>
      <w:r w:rsidRPr="00D67A59">
        <w:rPr>
          <w:rStyle w:val="14"/>
          <w:color w:val="000000"/>
          <w:sz w:val="28"/>
        </w:rPr>
        <w:t>адрес</w:t>
      </w:r>
      <w:r w:rsidRPr="00D67A59">
        <w:rPr>
          <w:rStyle w:val="14"/>
          <w:color w:val="000000"/>
          <w:sz w:val="28"/>
          <w:lang w:val="en-US"/>
        </w:rPr>
        <w:t xml:space="preserve"> </w:t>
      </w:r>
      <w:r w:rsidRPr="00D67A59">
        <w:rPr>
          <w:rStyle w:val="14"/>
          <w:color w:val="000000"/>
          <w:sz w:val="28"/>
        </w:rPr>
        <w:t>электронной</w:t>
      </w:r>
      <w:r w:rsidRPr="00D67A59">
        <w:rPr>
          <w:rStyle w:val="14"/>
          <w:color w:val="000000"/>
          <w:sz w:val="28"/>
          <w:lang w:val="en-US"/>
        </w:rPr>
        <w:t xml:space="preserve"> </w:t>
      </w:r>
      <w:r w:rsidRPr="00D67A59">
        <w:rPr>
          <w:rStyle w:val="14"/>
          <w:color w:val="000000"/>
          <w:sz w:val="28"/>
        </w:rPr>
        <w:t>почты</w:t>
      </w:r>
      <w:r w:rsidRPr="00D67A59">
        <w:rPr>
          <w:rStyle w:val="14"/>
          <w:color w:val="000000"/>
          <w:sz w:val="28"/>
          <w:lang w:val="en-US"/>
        </w:rPr>
        <w:t>: hemanigroup@hotmail.com</w:t>
      </w:r>
    </w:p>
    <w:p w14:paraId="776EE3FE" w14:textId="77777777" w:rsidR="00D67A59" w:rsidRDefault="00D67A59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D67A59">
        <w:rPr>
          <w:rStyle w:val="14"/>
          <w:i/>
          <w:iCs/>
          <w:color w:val="000000"/>
          <w:sz w:val="28"/>
        </w:rPr>
        <w:t>Производственная</w:t>
      </w:r>
      <w:r w:rsidRPr="009A203E">
        <w:rPr>
          <w:rStyle w:val="14"/>
          <w:i/>
          <w:iCs/>
          <w:color w:val="000000"/>
          <w:sz w:val="28"/>
          <w:lang w:val="en-US"/>
        </w:rPr>
        <w:t xml:space="preserve"> </w:t>
      </w:r>
      <w:r w:rsidRPr="00D67A59">
        <w:rPr>
          <w:rStyle w:val="14"/>
          <w:i/>
          <w:iCs/>
          <w:color w:val="000000"/>
          <w:sz w:val="28"/>
        </w:rPr>
        <w:t>площадка</w:t>
      </w:r>
      <w:r w:rsidRPr="009A203E">
        <w:rPr>
          <w:rStyle w:val="14"/>
          <w:i/>
          <w:iCs/>
          <w:color w:val="000000"/>
          <w:sz w:val="28"/>
          <w:lang w:val="en-US"/>
        </w:rPr>
        <w:t>:</w:t>
      </w:r>
      <w:r w:rsidRPr="009A203E">
        <w:rPr>
          <w:rStyle w:val="14"/>
          <w:color w:val="000000"/>
          <w:sz w:val="28"/>
          <w:lang w:val="en-US"/>
        </w:rPr>
        <w:t xml:space="preserve"> </w:t>
      </w:r>
      <w:r w:rsidRPr="00D67A59">
        <w:rPr>
          <w:rStyle w:val="14"/>
          <w:color w:val="000000"/>
          <w:sz w:val="28"/>
        </w:rPr>
        <w:t>Плот</w:t>
      </w:r>
      <w:r w:rsidRPr="009A203E">
        <w:rPr>
          <w:rStyle w:val="14"/>
          <w:color w:val="000000"/>
          <w:sz w:val="28"/>
          <w:lang w:val="en-US"/>
        </w:rPr>
        <w:t xml:space="preserve"> № 3207/</w:t>
      </w:r>
      <w:r w:rsidRPr="00D67A59">
        <w:rPr>
          <w:rStyle w:val="14"/>
          <w:color w:val="000000"/>
          <w:sz w:val="28"/>
        </w:rPr>
        <w:t>А</w:t>
      </w:r>
      <w:r w:rsidRPr="009A203E">
        <w:rPr>
          <w:rStyle w:val="14"/>
          <w:color w:val="000000"/>
          <w:sz w:val="28"/>
          <w:lang w:val="en-US"/>
        </w:rPr>
        <w:t xml:space="preserve"> &amp; </w:t>
      </w:r>
      <w:r w:rsidRPr="00D67A59">
        <w:rPr>
          <w:rStyle w:val="14"/>
          <w:color w:val="000000"/>
          <w:sz w:val="28"/>
        </w:rPr>
        <w:t>В</w:t>
      </w:r>
      <w:r w:rsidRPr="009A203E">
        <w:rPr>
          <w:rStyle w:val="14"/>
          <w:color w:val="000000"/>
          <w:sz w:val="28"/>
          <w:lang w:val="en-US"/>
        </w:rPr>
        <w:t>, 3208/1 &amp; 2, 3202/</w:t>
      </w:r>
      <w:r w:rsidRPr="00D67A59">
        <w:rPr>
          <w:rStyle w:val="14"/>
          <w:color w:val="000000"/>
          <w:sz w:val="28"/>
        </w:rPr>
        <w:t>А</w:t>
      </w:r>
      <w:r w:rsidRPr="009A203E">
        <w:rPr>
          <w:rStyle w:val="14"/>
          <w:color w:val="000000"/>
          <w:sz w:val="28"/>
          <w:lang w:val="en-US"/>
        </w:rPr>
        <w:t xml:space="preserve">-1, </w:t>
      </w:r>
      <w:r w:rsidRPr="00D67A59">
        <w:rPr>
          <w:rStyle w:val="14"/>
          <w:color w:val="000000"/>
          <w:sz w:val="28"/>
        </w:rPr>
        <w:t>ГИДС</w:t>
      </w:r>
      <w:r w:rsidRPr="009A203E">
        <w:rPr>
          <w:rStyle w:val="14"/>
          <w:color w:val="000000"/>
          <w:sz w:val="28"/>
          <w:lang w:val="en-US"/>
        </w:rPr>
        <w:t xml:space="preserve"> </w:t>
      </w:r>
      <w:r w:rsidRPr="00D67A59">
        <w:rPr>
          <w:rStyle w:val="14"/>
          <w:color w:val="000000"/>
          <w:sz w:val="28"/>
        </w:rPr>
        <w:t>Индастриал</w:t>
      </w:r>
      <w:r w:rsidRPr="009A203E">
        <w:rPr>
          <w:rStyle w:val="14"/>
          <w:color w:val="000000"/>
          <w:sz w:val="28"/>
          <w:lang w:val="en-US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Эстейт</w:t>
      </w:r>
      <w:proofErr w:type="spellEnd"/>
      <w:r w:rsidRPr="009A203E">
        <w:rPr>
          <w:rStyle w:val="14"/>
          <w:color w:val="000000"/>
          <w:sz w:val="28"/>
          <w:lang w:val="en-US"/>
        </w:rPr>
        <w:t xml:space="preserve">, </w:t>
      </w:r>
      <w:proofErr w:type="spellStart"/>
      <w:r w:rsidRPr="00D67A59">
        <w:rPr>
          <w:rStyle w:val="14"/>
          <w:color w:val="000000"/>
          <w:sz w:val="28"/>
        </w:rPr>
        <w:t>Анклешвар</w:t>
      </w:r>
      <w:proofErr w:type="spellEnd"/>
      <w:r w:rsidRPr="009A203E">
        <w:rPr>
          <w:rStyle w:val="14"/>
          <w:color w:val="000000"/>
          <w:sz w:val="28"/>
          <w:lang w:val="en-US"/>
        </w:rPr>
        <w:t xml:space="preserve"> - 393 002, </w:t>
      </w:r>
      <w:r w:rsidRPr="00D67A59">
        <w:rPr>
          <w:rStyle w:val="14"/>
          <w:color w:val="000000"/>
          <w:sz w:val="28"/>
        </w:rPr>
        <w:t>Дистрикт</w:t>
      </w:r>
      <w:r w:rsidRPr="009A203E">
        <w:rPr>
          <w:rStyle w:val="14"/>
          <w:color w:val="000000"/>
          <w:sz w:val="28"/>
          <w:lang w:val="en-US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Бхаруч</w:t>
      </w:r>
      <w:proofErr w:type="spellEnd"/>
      <w:r w:rsidRPr="009A203E">
        <w:rPr>
          <w:rStyle w:val="14"/>
          <w:color w:val="000000"/>
          <w:sz w:val="28"/>
          <w:lang w:val="en-US"/>
        </w:rPr>
        <w:t xml:space="preserve">, </w:t>
      </w:r>
      <w:r w:rsidRPr="00D67A59">
        <w:rPr>
          <w:rStyle w:val="14"/>
          <w:color w:val="000000"/>
          <w:sz w:val="28"/>
        </w:rPr>
        <w:t>Гуджарат</w:t>
      </w:r>
      <w:r w:rsidRPr="009A203E">
        <w:rPr>
          <w:rStyle w:val="14"/>
          <w:color w:val="000000"/>
          <w:sz w:val="28"/>
          <w:lang w:val="en-US"/>
        </w:rPr>
        <w:t xml:space="preserve">, </w:t>
      </w:r>
      <w:r w:rsidRPr="00D67A59">
        <w:rPr>
          <w:rStyle w:val="14"/>
          <w:color w:val="000000"/>
          <w:sz w:val="28"/>
        </w:rPr>
        <w:t>Индия</w:t>
      </w:r>
      <w:r w:rsidRPr="009A203E">
        <w:rPr>
          <w:rStyle w:val="14"/>
          <w:color w:val="000000"/>
          <w:sz w:val="28"/>
          <w:lang w:val="en-US"/>
        </w:rPr>
        <w:t xml:space="preserve"> (Plot No. 3207/</w:t>
      </w:r>
      <w:r w:rsidRPr="00D67A59">
        <w:rPr>
          <w:rStyle w:val="14"/>
          <w:color w:val="000000"/>
          <w:sz w:val="28"/>
        </w:rPr>
        <w:t>А</w:t>
      </w:r>
      <w:r w:rsidRPr="009A203E">
        <w:rPr>
          <w:rStyle w:val="14"/>
          <w:color w:val="000000"/>
          <w:sz w:val="28"/>
          <w:lang w:val="en-US"/>
        </w:rPr>
        <w:t xml:space="preserve"> &amp; </w:t>
      </w:r>
      <w:r w:rsidRPr="00D67A59">
        <w:rPr>
          <w:rStyle w:val="14"/>
          <w:color w:val="000000"/>
          <w:sz w:val="28"/>
        </w:rPr>
        <w:t>В</w:t>
      </w:r>
      <w:r w:rsidRPr="009A203E">
        <w:rPr>
          <w:rStyle w:val="14"/>
          <w:color w:val="000000"/>
          <w:sz w:val="28"/>
          <w:lang w:val="en-US"/>
        </w:rPr>
        <w:t xml:space="preserve">, 3208/1 &amp;2, 3202/A-l, GIDC Industrial Estate, </w:t>
      </w:r>
      <w:proofErr w:type="spellStart"/>
      <w:r w:rsidRPr="009A203E">
        <w:rPr>
          <w:rStyle w:val="14"/>
          <w:color w:val="000000"/>
          <w:sz w:val="28"/>
          <w:lang w:val="en-US"/>
        </w:rPr>
        <w:t>Ankleshwar</w:t>
      </w:r>
      <w:proofErr w:type="spellEnd"/>
      <w:r w:rsidRPr="009A203E">
        <w:rPr>
          <w:rStyle w:val="14"/>
          <w:color w:val="000000"/>
          <w:sz w:val="28"/>
          <w:lang w:val="en-US"/>
        </w:rPr>
        <w:t xml:space="preserve"> - 393 002, District Bharuch, Gujarat, India). </w:t>
      </w:r>
      <w:r w:rsidRPr="00D67A59">
        <w:rPr>
          <w:rStyle w:val="14"/>
          <w:color w:val="000000"/>
          <w:sz w:val="28"/>
        </w:rPr>
        <w:t>Лицензия на производство пестицидов №: 939 от 28.02.2018.</w:t>
      </w:r>
    </w:p>
    <w:p w14:paraId="2A46306B" w14:textId="7D41C0DC" w:rsidR="00D67A59" w:rsidRDefault="00D67A59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D67A59">
        <w:rPr>
          <w:rStyle w:val="14"/>
          <w:color w:val="000000"/>
          <w:sz w:val="28"/>
        </w:rPr>
        <w:t>3.</w:t>
      </w:r>
      <w:r w:rsidRPr="00D67A59">
        <w:rPr>
          <w:rStyle w:val="14"/>
          <w:color w:val="000000"/>
          <w:sz w:val="28"/>
        </w:rPr>
        <w:tab/>
      </w:r>
      <w:proofErr w:type="spellStart"/>
      <w:r w:rsidRPr="00D67A59">
        <w:rPr>
          <w:rStyle w:val="14"/>
          <w:color w:val="000000"/>
          <w:sz w:val="28"/>
        </w:rPr>
        <w:t>Хайлир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Пестисайдс</w:t>
      </w:r>
      <w:proofErr w:type="spellEnd"/>
      <w:r w:rsidRPr="00D67A59">
        <w:rPr>
          <w:rStyle w:val="14"/>
          <w:color w:val="000000"/>
          <w:sz w:val="28"/>
        </w:rPr>
        <w:t xml:space="preserve"> энд </w:t>
      </w:r>
      <w:proofErr w:type="spellStart"/>
      <w:r w:rsidRPr="00D67A59">
        <w:rPr>
          <w:rStyle w:val="14"/>
          <w:color w:val="000000"/>
          <w:sz w:val="28"/>
        </w:rPr>
        <w:t>Кемикалз</w:t>
      </w:r>
      <w:proofErr w:type="spellEnd"/>
      <w:r w:rsidRPr="00D67A59">
        <w:rPr>
          <w:rStyle w:val="14"/>
          <w:color w:val="000000"/>
          <w:sz w:val="28"/>
        </w:rPr>
        <w:t xml:space="preserve"> Груп Ко., Лтд. Адрес юридического лица в пределах места нахождения: </w:t>
      </w:r>
      <w:proofErr w:type="spellStart"/>
      <w:r w:rsidRPr="00D67A59">
        <w:rPr>
          <w:rStyle w:val="14"/>
          <w:color w:val="000000"/>
          <w:sz w:val="28"/>
        </w:rPr>
        <w:t>Ист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Индастри</w:t>
      </w:r>
      <w:proofErr w:type="spellEnd"/>
      <w:r w:rsidRPr="00D67A59">
        <w:rPr>
          <w:rStyle w:val="14"/>
          <w:color w:val="000000"/>
          <w:sz w:val="28"/>
        </w:rPr>
        <w:t xml:space="preserve"> Зон, </w:t>
      </w:r>
      <w:proofErr w:type="spellStart"/>
      <w:r w:rsidRPr="00D67A59">
        <w:rPr>
          <w:rStyle w:val="14"/>
          <w:color w:val="000000"/>
          <w:sz w:val="28"/>
        </w:rPr>
        <w:t>Чэнъян</w:t>
      </w:r>
      <w:proofErr w:type="spellEnd"/>
      <w:r w:rsidRPr="00D67A59">
        <w:rPr>
          <w:rStyle w:val="14"/>
          <w:color w:val="000000"/>
          <w:sz w:val="28"/>
        </w:rPr>
        <w:t xml:space="preserve"> Дистрикт, Циндао, Китай, 266109 (</w:t>
      </w:r>
      <w:proofErr w:type="spellStart"/>
      <w:r w:rsidRPr="00D67A59">
        <w:rPr>
          <w:rStyle w:val="14"/>
          <w:color w:val="000000"/>
          <w:sz w:val="28"/>
        </w:rPr>
        <w:t>Hailir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Pesticides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and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Chemicals</w:t>
      </w:r>
      <w:proofErr w:type="spellEnd"/>
      <w:r w:rsidRPr="00D67A59">
        <w:rPr>
          <w:rStyle w:val="14"/>
          <w:color w:val="000000"/>
          <w:sz w:val="28"/>
        </w:rPr>
        <w:t xml:space="preserve"> Group Co., Ltd. </w:t>
      </w:r>
      <w:proofErr w:type="spellStart"/>
      <w:r w:rsidRPr="00D67A59">
        <w:rPr>
          <w:rStyle w:val="14"/>
          <w:color w:val="000000"/>
          <w:sz w:val="28"/>
        </w:rPr>
        <w:t>Add</w:t>
      </w:r>
      <w:proofErr w:type="spellEnd"/>
      <w:r w:rsidRPr="00D67A59">
        <w:rPr>
          <w:rStyle w:val="14"/>
          <w:color w:val="000000"/>
          <w:sz w:val="28"/>
        </w:rPr>
        <w:t xml:space="preserve">.: East Industry Zone, </w:t>
      </w:r>
      <w:proofErr w:type="spellStart"/>
      <w:r w:rsidRPr="00D67A59">
        <w:rPr>
          <w:rStyle w:val="14"/>
          <w:color w:val="000000"/>
          <w:sz w:val="28"/>
        </w:rPr>
        <w:t>Chengyang</w:t>
      </w:r>
      <w:proofErr w:type="spellEnd"/>
      <w:r w:rsidRPr="00D67A59">
        <w:rPr>
          <w:rStyle w:val="14"/>
          <w:color w:val="000000"/>
          <w:sz w:val="28"/>
        </w:rPr>
        <w:t xml:space="preserve"> </w:t>
      </w:r>
      <w:proofErr w:type="spellStart"/>
      <w:r w:rsidRPr="00D67A59">
        <w:rPr>
          <w:rStyle w:val="14"/>
          <w:color w:val="000000"/>
          <w:sz w:val="28"/>
        </w:rPr>
        <w:t>District</w:t>
      </w:r>
      <w:proofErr w:type="spellEnd"/>
      <w:r w:rsidRPr="00D67A59">
        <w:rPr>
          <w:rStyle w:val="14"/>
          <w:color w:val="000000"/>
          <w:sz w:val="28"/>
        </w:rPr>
        <w:t xml:space="preserve">. </w:t>
      </w:r>
      <w:proofErr w:type="spellStart"/>
      <w:r w:rsidRPr="00D67A59">
        <w:rPr>
          <w:rStyle w:val="14"/>
          <w:color w:val="000000"/>
          <w:sz w:val="28"/>
        </w:rPr>
        <w:t>Qingdao</w:t>
      </w:r>
      <w:proofErr w:type="spellEnd"/>
      <w:r w:rsidRPr="00D67A59">
        <w:rPr>
          <w:rStyle w:val="14"/>
          <w:color w:val="000000"/>
          <w:sz w:val="28"/>
        </w:rPr>
        <w:t xml:space="preserve">, China, 266109), телефон: +86-532-58659125, факс: +86-532-58659126. адрес электронной почты: </w:t>
      </w:r>
      <w:hyperlink r:id="rId9" w:history="1">
        <w:r w:rsidRPr="00D244D4">
          <w:rPr>
            <w:rStyle w:val="a7"/>
            <w:sz w:val="28"/>
          </w:rPr>
          <w:t>luyongfang@hailir.cn</w:t>
        </w:r>
      </w:hyperlink>
      <w:r>
        <w:rPr>
          <w:rStyle w:val="14"/>
          <w:color w:val="000000"/>
          <w:sz w:val="28"/>
        </w:rPr>
        <w:t xml:space="preserve">. </w:t>
      </w:r>
      <w:r w:rsidRPr="00D67A59">
        <w:rPr>
          <w:rStyle w:val="14"/>
          <w:color w:val="000000"/>
          <w:sz w:val="28"/>
        </w:rPr>
        <w:t>Сертификат ICAMA №: 22-003775</w:t>
      </w:r>
      <w:r w:rsidR="00FF4E9D">
        <w:rPr>
          <w:rStyle w:val="14"/>
          <w:color w:val="000000"/>
          <w:sz w:val="28"/>
        </w:rPr>
        <w:t xml:space="preserve">. </w:t>
      </w:r>
    </w:p>
    <w:p w14:paraId="3EAC2DDA" w14:textId="59268B85" w:rsidR="00FF4E9D" w:rsidRDefault="00FF4E9D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FF4E9D">
        <w:rPr>
          <w:rStyle w:val="14"/>
          <w:color w:val="000000"/>
          <w:sz w:val="28"/>
        </w:rPr>
        <w:t>4.</w:t>
      </w:r>
      <w:r w:rsidRPr="00FF4E9D">
        <w:rPr>
          <w:rStyle w:val="14"/>
          <w:color w:val="000000"/>
          <w:sz w:val="28"/>
        </w:rPr>
        <w:tab/>
        <w:t xml:space="preserve">Чжэцзян </w:t>
      </w:r>
      <w:proofErr w:type="spellStart"/>
      <w:r w:rsidRPr="00FF4E9D">
        <w:rPr>
          <w:rStyle w:val="14"/>
          <w:color w:val="000000"/>
          <w:sz w:val="28"/>
        </w:rPr>
        <w:t>Синань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Кемикал</w:t>
      </w:r>
      <w:proofErr w:type="spellEnd"/>
      <w:r w:rsidRPr="00FF4E9D">
        <w:rPr>
          <w:rStyle w:val="14"/>
          <w:color w:val="000000"/>
          <w:sz w:val="28"/>
        </w:rPr>
        <w:t xml:space="preserve"> Индастриал </w:t>
      </w:r>
      <w:proofErr w:type="spellStart"/>
      <w:r w:rsidRPr="00FF4E9D">
        <w:rPr>
          <w:rStyle w:val="14"/>
          <w:color w:val="000000"/>
          <w:sz w:val="28"/>
        </w:rPr>
        <w:t>Груп</w:t>
      </w:r>
      <w:proofErr w:type="spellEnd"/>
      <w:r w:rsidRPr="00FF4E9D">
        <w:rPr>
          <w:rStyle w:val="14"/>
          <w:color w:val="000000"/>
          <w:sz w:val="28"/>
        </w:rPr>
        <w:t xml:space="preserve"> Ко. Лтд., адрес юридического лица в пределах места нахождения: </w:t>
      </w:r>
      <w:proofErr w:type="spellStart"/>
      <w:r w:rsidRPr="00FF4E9D">
        <w:rPr>
          <w:rStyle w:val="14"/>
          <w:color w:val="000000"/>
          <w:sz w:val="28"/>
        </w:rPr>
        <w:t>Синаньцзян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Цзяньдэ</w:t>
      </w:r>
      <w:proofErr w:type="spellEnd"/>
      <w:r w:rsidRPr="00FF4E9D">
        <w:rPr>
          <w:rStyle w:val="14"/>
          <w:color w:val="000000"/>
          <w:sz w:val="28"/>
        </w:rPr>
        <w:t>, Чжэцзян, 311600, Китай (</w:t>
      </w:r>
      <w:proofErr w:type="spellStart"/>
      <w:r w:rsidRPr="00FF4E9D">
        <w:rPr>
          <w:rStyle w:val="14"/>
          <w:color w:val="000000"/>
          <w:sz w:val="28"/>
        </w:rPr>
        <w:t>Zhejiang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Xinan</w:t>
      </w:r>
      <w:proofErr w:type="spellEnd"/>
      <w:r w:rsidRPr="00FF4E9D">
        <w:rPr>
          <w:rStyle w:val="14"/>
          <w:color w:val="000000"/>
          <w:sz w:val="28"/>
        </w:rPr>
        <w:t xml:space="preserve"> Chemical Industrial Group Co., Ltd. </w:t>
      </w:r>
      <w:proofErr w:type="spellStart"/>
      <w:r w:rsidRPr="00FF4E9D">
        <w:rPr>
          <w:rStyle w:val="14"/>
          <w:color w:val="000000"/>
          <w:sz w:val="28"/>
        </w:rPr>
        <w:t>Add</w:t>
      </w:r>
      <w:proofErr w:type="spellEnd"/>
      <w:r w:rsidRPr="00FF4E9D">
        <w:rPr>
          <w:rStyle w:val="14"/>
          <w:color w:val="000000"/>
          <w:sz w:val="28"/>
        </w:rPr>
        <w:t xml:space="preserve">.: </w:t>
      </w:r>
      <w:proofErr w:type="spellStart"/>
      <w:r w:rsidRPr="00FF4E9D">
        <w:rPr>
          <w:rStyle w:val="14"/>
          <w:color w:val="000000"/>
          <w:sz w:val="28"/>
        </w:rPr>
        <w:t>Xinanjiang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Jiande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Zhejiang</w:t>
      </w:r>
      <w:proofErr w:type="spellEnd"/>
      <w:r w:rsidRPr="00FF4E9D">
        <w:rPr>
          <w:rStyle w:val="14"/>
          <w:color w:val="000000"/>
          <w:sz w:val="28"/>
        </w:rPr>
        <w:t>, 311600, China), телефон +86-571-64723891, факс: +86-571-64721344, адрес электронной почты: scott</w:t>
      </w:r>
      <w:r>
        <w:rPr>
          <w:rStyle w:val="14"/>
          <w:color w:val="000000"/>
          <w:sz w:val="28"/>
        </w:rPr>
        <w:t>_</w:t>
      </w:r>
      <w:hyperlink r:id="rId10" w:history="1">
        <w:r w:rsidRPr="00D244D4">
          <w:rPr>
            <w:rStyle w:val="a7"/>
            <w:sz w:val="28"/>
          </w:rPr>
          <w:t>shi@wynca.cn</w:t>
        </w:r>
      </w:hyperlink>
      <w:r>
        <w:rPr>
          <w:rStyle w:val="14"/>
          <w:color w:val="000000"/>
          <w:sz w:val="28"/>
        </w:rPr>
        <w:t xml:space="preserve">. </w:t>
      </w:r>
      <w:r w:rsidRPr="00FF4E9D">
        <w:rPr>
          <w:rStyle w:val="14"/>
          <w:color w:val="000000"/>
          <w:sz w:val="28"/>
        </w:rPr>
        <w:t xml:space="preserve">Сертификат ICAMA </w:t>
      </w:r>
      <w:r>
        <w:rPr>
          <w:rStyle w:val="14"/>
          <w:color w:val="000000"/>
          <w:sz w:val="28"/>
        </w:rPr>
        <w:t>№</w:t>
      </w:r>
      <w:r w:rsidRPr="00FF4E9D">
        <w:rPr>
          <w:rStyle w:val="14"/>
          <w:color w:val="000000"/>
          <w:sz w:val="28"/>
        </w:rPr>
        <w:t>: 23-00413-QT-1593</w:t>
      </w:r>
      <w:r>
        <w:rPr>
          <w:rStyle w:val="14"/>
          <w:color w:val="000000"/>
          <w:sz w:val="28"/>
        </w:rPr>
        <w:t xml:space="preserve">. </w:t>
      </w:r>
    </w:p>
    <w:p w14:paraId="635B3F61" w14:textId="660D1CBD" w:rsidR="00FF4E9D" w:rsidRPr="00FF4E9D" w:rsidRDefault="00FF4E9D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FF4E9D">
        <w:rPr>
          <w:rStyle w:val="14"/>
          <w:color w:val="000000"/>
          <w:sz w:val="28"/>
        </w:rPr>
        <w:lastRenderedPageBreak/>
        <w:t>5.</w:t>
      </w:r>
      <w:r w:rsidRPr="00FF4E9D">
        <w:rPr>
          <w:rStyle w:val="14"/>
          <w:color w:val="000000"/>
          <w:sz w:val="28"/>
        </w:rPr>
        <w:tab/>
        <w:t xml:space="preserve">Чжэцзян </w:t>
      </w:r>
      <w:proofErr w:type="spellStart"/>
      <w:r w:rsidRPr="00FF4E9D">
        <w:rPr>
          <w:rStyle w:val="14"/>
          <w:color w:val="000000"/>
          <w:sz w:val="28"/>
        </w:rPr>
        <w:t>Рэйфул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Кемикалс</w:t>
      </w:r>
      <w:proofErr w:type="spellEnd"/>
      <w:r w:rsidRPr="00FF4E9D">
        <w:rPr>
          <w:rStyle w:val="14"/>
          <w:color w:val="000000"/>
          <w:sz w:val="28"/>
        </w:rPr>
        <w:t xml:space="preserve"> Ко. Лтд. Адрес юридического лица в пределах места нахождения: </w:t>
      </w:r>
      <w:proofErr w:type="spellStart"/>
      <w:r w:rsidRPr="00FF4E9D">
        <w:rPr>
          <w:rStyle w:val="14"/>
          <w:color w:val="000000"/>
          <w:sz w:val="28"/>
        </w:rPr>
        <w:t>Рум</w:t>
      </w:r>
      <w:proofErr w:type="spellEnd"/>
      <w:r w:rsidRPr="00FF4E9D">
        <w:rPr>
          <w:rStyle w:val="14"/>
          <w:color w:val="000000"/>
          <w:sz w:val="28"/>
        </w:rPr>
        <w:t xml:space="preserve"> 601 ЗА, </w:t>
      </w:r>
      <w:proofErr w:type="spellStart"/>
      <w:r w:rsidRPr="00FF4E9D">
        <w:rPr>
          <w:rStyle w:val="14"/>
          <w:color w:val="000000"/>
          <w:sz w:val="28"/>
        </w:rPr>
        <w:t>Дацзыжань</w:t>
      </w:r>
      <w:proofErr w:type="spellEnd"/>
      <w:r w:rsidRPr="00FF4E9D">
        <w:rPr>
          <w:rStyle w:val="14"/>
          <w:color w:val="000000"/>
          <w:sz w:val="28"/>
        </w:rPr>
        <w:t xml:space="preserve"> Сити, </w:t>
      </w:r>
      <w:proofErr w:type="spellStart"/>
      <w:r w:rsidRPr="00FF4E9D">
        <w:rPr>
          <w:rStyle w:val="14"/>
          <w:color w:val="000000"/>
          <w:sz w:val="28"/>
        </w:rPr>
        <w:t>Танцзяцяо</w:t>
      </w:r>
      <w:proofErr w:type="spellEnd"/>
      <w:r w:rsidRPr="00FF4E9D">
        <w:rPr>
          <w:rStyle w:val="14"/>
          <w:color w:val="000000"/>
          <w:sz w:val="28"/>
        </w:rPr>
        <w:t xml:space="preserve"> Роуд, Вэньчжоу, Чжэцзян, Китай, 325000 (</w:t>
      </w:r>
      <w:proofErr w:type="spellStart"/>
      <w:r w:rsidRPr="00FF4E9D">
        <w:rPr>
          <w:rStyle w:val="14"/>
          <w:color w:val="000000"/>
          <w:sz w:val="28"/>
        </w:rPr>
        <w:t>Zhejiang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Rayfull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Chemicals</w:t>
      </w:r>
      <w:proofErr w:type="spellEnd"/>
      <w:r w:rsidRPr="00FF4E9D">
        <w:rPr>
          <w:rStyle w:val="14"/>
          <w:color w:val="000000"/>
          <w:sz w:val="28"/>
        </w:rPr>
        <w:t xml:space="preserve"> Со., Ltd. </w:t>
      </w:r>
      <w:proofErr w:type="spellStart"/>
      <w:r w:rsidRPr="00FF4E9D">
        <w:rPr>
          <w:rStyle w:val="14"/>
          <w:color w:val="000000"/>
          <w:sz w:val="28"/>
        </w:rPr>
        <w:t>Add</w:t>
      </w:r>
      <w:proofErr w:type="spellEnd"/>
      <w:r w:rsidRPr="00FF4E9D">
        <w:rPr>
          <w:rStyle w:val="14"/>
          <w:color w:val="000000"/>
          <w:sz w:val="28"/>
        </w:rPr>
        <w:t xml:space="preserve">.: </w:t>
      </w:r>
      <w:proofErr w:type="spellStart"/>
      <w:r w:rsidRPr="00FF4E9D">
        <w:rPr>
          <w:rStyle w:val="14"/>
          <w:color w:val="000000"/>
          <w:sz w:val="28"/>
        </w:rPr>
        <w:t>Room</w:t>
      </w:r>
      <w:proofErr w:type="spellEnd"/>
      <w:r w:rsidRPr="00FF4E9D">
        <w:rPr>
          <w:rStyle w:val="14"/>
          <w:color w:val="000000"/>
          <w:sz w:val="28"/>
        </w:rPr>
        <w:t xml:space="preserve"> 601 ЗА, </w:t>
      </w:r>
      <w:proofErr w:type="spellStart"/>
      <w:r w:rsidRPr="00FF4E9D">
        <w:rPr>
          <w:rStyle w:val="14"/>
          <w:color w:val="000000"/>
          <w:sz w:val="28"/>
        </w:rPr>
        <w:t>Daziran</w:t>
      </w:r>
      <w:proofErr w:type="spellEnd"/>
      <w:r w:rsidRPr="00FF4E9D">
        <w:rPr>
          <w:rStyle w:val="14"/>
          <w:color w:val="000000"/>
          <w:sz w:val="28"/>
        </w:rPr>
        <w:t xml:space="preserve"> City, </w:t>
      </w:r>
      <w:proofErr w:type="spellStart"/>
      <w:r w:rsidRPr="00FF4E9D">
        <w:rPr>
          <w:rStyle w:val="14"/>
          <w:color w:val="000000"/>
          <w:sz w:val="28"/>
        </w:rPr>
        <w:t>Tangjiaqiao</w:t>
      </w:r>
      <w:proofErr w:type="spellEnd"/>
      <w:r w:rsidRPr="00FF4E9D">
        <w:rPr>
          <w:rStyle w:val="14"/>
          <w:color w:val="000000"/>
          <w:sz w:val="28"/>
        </w:rPr>
        <w:t xml:space="preserve"> Road. </w:t>
      </w:r>
      <w:proofErr w:type="spellStart"/>
      <w:r w:rsidRPr="00FF4E9D">
        <w:rPr>
          <w:rStyle w:val="14"/>
          <w:color w:val="000000"/>
          <w:sz w:val="28"/>
        </w:rPr>
        <w:t>Wenzhou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Zhejiang</w:t>
      </w:r>
      <w:proofErr w:type="spellEnd"/>
      <w:r w:rsidRPr="00FF4E9D">
        <w:rPr>
          <w:rStyle w:val="14"/>
          <w:color w:val="000000"/>
          <w:sz w:val="28"/>
        </w:rPr>
        <w:t>, China, 325000), телефон: +86-577-88905587. 88908857. факс: +86-577-88905567, адрес электронной почты: info@rayfull.com</w:t>
      </w:r>
    </w:p>
    <w:p w14:paraId="7DDDEC12" w14:textId="4E524840" w:rsidR="00FF4E9D" w:rsidRDefault="00FF4E9D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FF4E9D">
        <w:rPr>
          <w:rStyle w:val="14"/>
          <w:i/>
          <w:iCs/>
          <w:color w:val="000000"/>
          <w:sz w:val="28"/>
        </w:rPr>
        <w:t>Производственная площадка:</w:t>
      </w:r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Шааньси</w:t>
      </w:r>
      <w:proofErr w:type="spellEnd"/>
      <w:r w:rsidRPr="00FF4E9D">
        <w:rPr>
          <w:rStyle w:val="14"/>
          <w:color w:val="000000"/>
          <w:sz w:val="28"/>
        </w:rPr>
        <w:t xml:space="preserve"> Микроб </w:t>
      </w:r>
      <w:proofErr w:type="spellStart"/>
      <w:r w:rsidRPr="00FF4E9D">
        <w:rPr>
          <w:rStyle w:val="14"/>
          <w:color w:val="000000"/>
          <w:sz w:val="28"/>
        </w:rPr>
        <w:t>Биотехнолоджи</w:t>
      </w:r>
      <w:proofErr w:type="spellEnd"/>
      <w:r w:rsidRPr="00FF4E9D">
        <w:rPr>
          <w:rStyle w:val="14"/>
          <w:color w:val="000000"/>
          <w:sz w:val="28"/>
        </w:rPr>
        <w:t xml:space="preserve"> Ко., Лтд. Адрес юридического лица в пределах места нахождения: </w:t>
      </w:r>
      <w:proofErr w:type="spellStart"/>
      <w:r w:rsidRPr="00FF4E9D">
        <w:rPr>
          <w:rStyle w:val="14"/>
          <w:color w:val="000000"/>
          <w:sz w:val="28"/>
        </w:rPr>
        <w:t>Пучэн</w:t>
      </w:r>
      <w:proofErr w:type="spellEnd"/>
      <w:r w:rsidRPr="00FF4E9D">
        <w:rPr>
          <w:rStyle w:val="14"/>
          <w:color w:val="000000"/>
          <w:sz w:val="28"/>
        </w:rPr>
        <w:t xml:space="preserve"> Хай-Тек Индастриал </w:t>
      </w:r>
      <w:proofErr w:type="spellStart"/>
      <w:r w:rsidRPr="00FF4E9D">
        <w:rPr>
          <w:rStyle w:val="14"/>
          <w:color w:val="000000"/>
          <w:sz w:val="28"/>
        </w:rPr>
        <w:t>Дсвелопмст</w:t>
      </w:r>
      <w:proofErr w:type="spellEnd"/>
      <w:r w:rsidRPr="00FF4E9D">
        <w:rPr>
          <w:rStyle w:val="14"/>
          <w:color w:val="000000"/>
          <w:sz w:val="28"/>
        </w:rPr>
        <w:t xml:space="preserve"> Зон, </w:t>
      </w:r>
      <w:proofErr w:type="spellStart"/>
      <w:r w:rsidRPr="00FF4E9D">
        <w:rPr>
          <w:rStyle w:val="14"/>
          <w:color w:val="000000"/>
          <w:sz w:val="28"/>
        </w:rPr>
        <w:t>Шааньси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Провинс</w:t>
      </w:r>
      <w:proofErr w:type="spellEnd"/>
      <w:r w:rsidRPr="00FF4E9D">
        <w:rPr>
          <w:rStyle w:val="14"/>
          <w:color w:val="000000"/>
          <w:sz w:val="28"/>
        </w:rPr>
        <w:t>, Китай, 715511 (</w:t>
      </w:r>
      <w:proofErr w:type="spellStart"/>
      <w:r w:rsidRPr="00FF4E9D">
        <w:rPr>
          <w:rStyle w:val="14"/>
          <w:color w:val="000000"/>
          <w:sz w:val="28"/>
        </w:rPr>
        <w:t>Shaanxi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Microbe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Biotechnology</w:t>
      </w:r>
      <w:proofErr w:type="spellEnd"/>
      <w:r w:rsidRPr="00FF4E9D">
        <w:rPr>
          <w:rStyle w:val="14"/>
          <w:color w:val="000000"/>
          <w:sz w:val="28"/>
        </w:rPr>
        <w:t xml:space="preserve"> Со. Ltd. </w:t>
      </w:r>
      <w:r w:rsidRPr="00FF4E9D">
        <w:rPr>
          <w:rStyle w:val="14"/>
          <w:color w:val="000000"/>
          <w:sz w:val="28"/>
          <w:lang w:val="en-US"/>
        </w:rPr>
        <w:t xml:space="preserve">Add: </w:t>
      </w:r>
      <w:proofErr w:type="spellStart"/>
      <w:r w:rsidRPr="00FF4E9D">
        <w:rPr>
          <w:rStyle w:val="14"/>
          <w:color w:val="000000"/>
          <w:sz w:val="28"/>
          <w:lang w:val="en-US"/>
        </w:rPr>
        <w:t>Pucheiy</w:t>
      </w:r>
      <w:proofErr w:type="spellEnd"/>
      <w:r w:rsidRPr="00FF4E9D">
        <w:rPr>
          <w:rStyle w:val="14"/>
          <w:color w:val="000000"/>
          <w:sz w:val="28"/>
          <w:lang w:val="en-US"/>
        </w:rPr>
        <w:t>. High-Tech Industrial Development Zone, Shaanxi Province, P. R. China, 715511).</w:t>
      </w:r>
      <w:r w:rsidRPr="00FF4E9D">
        <w:rPr>
          <w:lang w:val="en-US"/>
        </w:rPr>
        <w:t xml:space="preserve"> </w:t>
      </w:r>
      <w:r w:rsidRPr="009A203E">
        <w:rPr>
          <w:rStyle w:val="14"/>
          <w:color w:val="000000"/>
          <w:sz w:val="28"/>
        </w:rPr>
        <w:t xml:space="preserve">Сертификат </w:t>
      </w:r>
      <w:r w:rsidRPr="00FF4E9D">
        <w:rPr>
          <w:rStyle w:val="14"/>
          <w:color w:val="000000"/>
          <w:sz w:val="28"/>
          <w:lang w:val="en-US"/>
        </w:rPr>
        <w:t>ICAMA</w:t>
      </w:r>
      <w:r w:rsidRPr="009A203E">
        <w:rPr>
          <w:rStyle w:val="14"/>
          <w:color w:val="000000"/>
          <w:sz w:val="28"/>
        </w:rPr>
        <w:t xml:space="preserve"> №: 22-001971</w:t>
      </w:r>
      <w:r>
        <w:rPr>
          <w:rStyle w:val="14"/>
          <w:color w:val="000000"/>
          <w:sz w:val="28"/>
        </w:rPr>
        <w:t>.</w:t>
      </w:r>
    </w:p>
    <w:p w14:paraId="227E0FF5" w14:textId="77777777" w:rsidR="00FF4E9D" w:rsidRPr="00FF4E9D" w:rsidRDefault="00FF4E9D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FF4E9D">
        <w:rPr>
          <w:rStyle w:val="14"/>
          <w:color w:val="000000"/>
          <w:sz w:val="28"/>
        </w:rPr>
        <w:t>6.</w:t>
      </w:r>
      <w:r w:rsidRPr="00FF4E9D">
        <w:rPr>
          <w:rStyle w:val="14"/>
          <w:color w:val="000000"/>
          <w:sz w:val="28"/>
        </w:rPr>
        <w:tab/>
      </w:r>
      <w:proofErr w:type="spellStart"/>
      <w:r w:rsidRPr="00FF4E9D">
        <w:rPr>
          <w:rStyle w:val="14"/>
          <w:color w:val="000000"/>
          <w:sz w:val="28"/>
        </w:rPr>
        <w:t>Шандонг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Биннонг</w:t>
      </w:r>
      <w:proofErr w:type="spellEnd"/>
      <w:r w:rsidRPr="00FF4E9D">
        <w:rPr>
          <w:rStyle w:val="14"/>
          <w:color w:val="000000"/>
          <w:sz w:val="28"/>
        </w:rPr>
        <w:t xml:space="preserve"> Текнолоджи Ко., Лтд. Адрес юридического лица в пределах места нахождения: № 518, </w:t>
      </w:r>
      <w:proofErr w:type="spellStart"/>
      <w:r w:rsidRPr="00FF4E9D">
        <w:rPr>
          <w:rStyle w:val="14"/>
          <w:color w:val="000000"/>
          <w:sz w:val="28"/>
        </w:rPr>
        <w:t>Йонгксин</w:t>
      </w:r>
      <w:proofErr w:type="spellEnd"/>
      <w:r w:rsidRPr="00FF4E9D">
        <w:rPr>
          <w:rStyle w:val="14"/>
          <w:color w:val="000000"/>
          <w:sz w:val="28"/>
        </w:rPr>
        <w:t xml:space="preserve"> Роуд, </w:t>
      </w:r>
      <w:proofErr w:type="spellStart"/>
      <w:r w:rsidRPr="00FF4E9D">
        <w:rPr>
          <w:rStyle w:val="14"/>
          <w:color w:val="000000"/>
          <w:sz w:val="28"/>
        </w:rPr>
        <w:t>Бинбей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Таун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Бинжоу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Шандонг</w:t>
      </w:r>
      <w:proofErr w:type="spellEnd"/>
      <w:r w:rsidRPr="00FF4E9D">
        <w:rPr>
          <w:rStyle w:val="14"/>
          <w:color w:val="000000"/>
          <w:sz w:val="28"/>
        </w:rPr>
        <w:t xml:space="preserve">, Китай. </w:t>
      </w:r>
      <w:r w:rsidRPr="00FF4E9D">
        <w:rPr>
          <w:rStyle w:val="14"/>
          <w:color w:val="000000"/>
          <w:sz w:val="28"/>
          <w:lang w:val="en-US"/>
        </w:rPr>
        <w:t xml:space="preserve">256600 (Shandong </w:t>
      </w:r>
      <w:proofErr w:type="spellStart"/>
      <w:r w:rsidRPr="00FF4E9D">
        <w:rPr>
          <w:rStyle w:val="14"/>
          <w:color w:val="000000"/>
          <w:sz w:val="28"/>
          <w:lang w:val="en-US"/>
        </w:rPr>
        <w:t>Binnong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Technology </w:t>
      </w:r>
      <w:r w:rsidRPr="00FF4E9D">
        <w:rPr>
          <w:rStyle w:val="14"/>
          <w:color w:val="000000"/>
          <w:sz w:val="28"/>
        </w:rPr>
        <w:t>Со</w:t>
      </w:r>
      <w:r w:rsidRPr="00FF4E9D">
        <w:rPr>
          <w:rStyle w:val="14"/>
          <w:color w:val="000000"/>
          <w:sz w:val="28"/>
          <w:lang w:val="en-US"/>
        </w:rPr>
        <w:t xml:space="preserve">., Ltd. Add.: No. 518, </w:t>
      </w:r>
      <w:proofErr w:type="spellStart"/>
      <w:r w:rsidRPr="00FF4E9D">
        <w:rPr>
          <w:rStyle w:val="14"/>
          <w:color w:val="000000"/>
          <w:sz w:val="28"/>
          <w:lang w:val="en-US"/>
        </w:rPr>
        <w:t>Yongxin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Road, </w:t>
      </w:r>
      <w:proofErr w:type="spellStart"/>
      <w:r w:rsidRPr="00FF4E9D">
        <w:rPr>
          <w:rStyle w:val="14"/>
          <w:color w:val="000000"/>
          <w:sz w:val="28"/>
          <w:lang w:val="en-US"/>
        </w:rPr>
        <w:t>Binbei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Town. </w:t>
      </w:r>
      <w:proofErr w:type="spellStart"/>
      <w:r w:rsidRPr="00FF4E9D">
        <w:rPr>
          <w:rStyle w:val="14"/>
          <w:color w:val="000000"/>
          <w:sz w:val="28"/>
        </w:rPr>
        <w:t>Binzhou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Shandong</w:t>
      </w:r>
      <w:proofErr w:type="spellEnd"/>
      <w:r w:rsidRPr="00FF4E9D">
        <w:rPr>
          <w:rStyle w:val="14"/>
          <w:color w:val="000000"/>
          <w:sz w:val="28"/>
        </w:rPr>
        <w:t>, China, 256600), телефон: +86-543-5087722., факс: +86-543-5087788, адрес электронной почты: natasha@binnong.com.</w:t>
      </w:r>
    </w:p>
    <w:p w14:paraId="764BB4B4" w14:textId="45AA968B" w:rsidR="009A203E" w:rsidRPr="00FF4E9D" w:rsidRDefault="00FF4E9D" w:rsidP="002575BE">
      <w:pPr>
        <w:pStyle w:val="ae"/>
        <w:tabs>
          <w:tab w:val="left" w:pos="993"/>
        </w:tabs>
        <w:spacing w:line="360" w:lineRule="auto"/>
        <w:ind w:firstLine="567"/>
        <w:rPr>
          <w:rStyle w:val="14"/>
          <w:color w:val="000000"/>
          <w:sz w:val="28"/>
        </w:rPr>
      </w:pPr>
      <w:r w:rsidRPr="00FF4E9D">
        <w:rPr>
          <w:rStyle w:val="14"/>
          <w:i/>
          <w:iCs/>
          <w:color w:val="000000"/>
          <w:sz w:val="28"/>
        </w:rPr>
        <w:t>Производственная площадка:</w:t>
      </w:r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Сабакем</w:t>
      </w:r>
      <w:proofErr w:type="spellEnd"/>
      <w:r w:rsidRPr="00FF4E9D">
        <w:rPr>
          <w:rStyle w:val="14"/>
          <w:color w:val="000000"/>
          <w:sz w:val="28"/>
        </w:rPr>
        <w:t xml:space="preserve"> (</w:t>
      </w:r>
      <w:proofErr w:type="spellStart"/>
      <w:r w:rsidRPr="00FF4E9D">
        <w:rPr>
          <w:rStyle w:val="14"/>
          <w:color w:val="000000"/>
          <w:sz w:val="28"/>
        </w:rPr>
        <w:t>Шандонг</w:t>
      </w:r>
      <w:proofErr w:type="spellEnd"/>
      <w:r w:rsidRPr="00FF4E9D">
        <w:rPr>
          <w:rStyle w:val="14"/>
          <w:color w:val="000000"/>
          <w:sz w:val="28"/>
        </w:rPr>
        <w:t xml:space="preserve">) Крон </w:t>
      </w:r>
      <w:proofErr w:type="spellStart"/>
      <w:r w:rsidRPr="00FF4E9D">
        <w:rPr>
          <w:rStyle w:val="14"/>
          <w:color w:val="000000"/>
          <w:sz w:val="28"/>
        </w:rPr>
        <w:t>Сайенс</w:t>
      </w:r>
      <w:proofErr w:type="spellEnd"/>
      <w:r w:rsidRPr="00FF4E9D">
        <w:rPr>
          <w:rStyle w:val="14"/>
          <w:color w:val="000000"/>
          <w:sz w:val="28"/>
        </w:rPr>
        <w:t xml:space="preserve"> Ко. Лтд. Адрес юридического лица в пределах места нахождения: Билдинг 8, №518, </w:t>
      </w:r>
      <w:proofErr w:type="spellStart"/>
      <w:r w:rsidRPr="00FF4E9D">
        <w:rPr>
          <w:rStyle w:val="14"/>
          <w:color w:val="000000"/>
          <w:sz w:val="28"/>
        </w:rPr>
        <w:t>Йонгксин</w:t>
      </w:r>
      <w:proofErr w:type="spellEnd"/>
      <w:r w:rsidRPr="00FF4E9D">
        <w:rPr>
          <w:rStyle w:val="14"/>
          <w:color w:val="000000"/>
          <w:sz w:val="28"/>
        </w:rPr>
        <w:t xml:space="preserve"> РОУД. </w:t>
      </w:r>
      <w:proofErr w:type="spellStart"/>
      <w:r w:rsidRPr="00FF4E9D">
        <w:rPr>
          <w:rStyle w:val="14"/>
          <w:color w:val="000000"/>
          <w:sz w:val="28"/>
        </w:rPr>
        <w:t>Бинбей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Таун</w:t>
      </w:r>
      <w:proofErr w:type="spellEnd"/>
      <w:r w:rsidRPr="00FF4E9D">
        <w:rPr>
          <w:rStyle w:val="14"/>
          <w:color w:val="000000"/>
          <w:sz w:val="28"/>
        </w:rPr>
        <w:t xml:space="preserve">, </w:t>
      </w:r>
      <w:proofErr w:type="spellStart"/>
      <w:r w:rsidRPr="00FF4E9D">
        <w:rPr>
          <w:rStyle w:val="14"/>
          <w:color w:val="000000"/>
          <w:sz w:val="28"/>
        </w:rPr>
        <w:t>Бинжоу</w:t>
      </w:r>
      <w:proofErr w:type="spellEnd"/>
      <w:r w:rsidRPr="00FF4E9D">
        <w:rPr>
          <w:rStyle w:val="14"/>
          <w:color w:val="000000"/>
          <w:sz w:val="28"/>
        </w:rPr>
        <w:t xml:space="preserve"> Сити, </w:t>
      </w:r>
      <w:proofErr w:type="spellStart"/>
      <w:r w:rsidRPr="00FF4E9D">
        <w:rPr>
          <w:rStyle w:val="14"/>
          <w:color w:val="000000"/>
          <w:sz w:val="28"/>
        </w:rPr>
        <w:t>Шандонг</w:t>
      </w:r>
      <w:proofErr w:type="spellEnd"/>
      <w:r w:rsidRPr="00FF4E9D">
        <w:rPr>
          <w:rStyle w:val="14"/>
          <w:color w:val="000000"/>
          <w:sz w:val="28"/>
        </w:rPr>
        <w:t xml:space="preserve"> </w:t>
      </w:r>
      <w:proofErr w:type="spellStart"/>
      <w:r w:rsidRPr="00FF4E9D">
        <w:rPr>
          <w:rStyle w:val="14"/>
          <w:color w:val="000000"/>
          <w:sz w:val="28"/>
        </w:rPr>
        <w:t>Провинс</w:t>
      </w:r>
      <w:proofErr w:type="spellEnd"/>
      <w:r w:rsidRPr="00FF4E9D">
        <w:rPr>
          <w:rStyle w:val="14"/>
          <w:color w:val="000000"/>
          <w:sz w:val="28"/>
        </w:rPr>
        <w:t>, Китай, 256600. (</w:t>
      </w:r>
      <w:proofErr w:type="spellStart"/>
      <w:r w:rsidRPr="00FF4E9D">
        <w:rPr>
          <w:rStyle w:val="14"/>
          <w:color w:val="000000"/>
          <w:sz w:val="28"/>
        </w:rPr>
        <w:t>Sabakem</w:t>
      </w:r>
      <w:proofErr w:type="spellEnd"/>
      <w:r w:rsidRPr="00FF4E9D">
        <w:rPr>
          <w:rStyle w:val="14"/>
          <w:color w:val="000000"/>
          <w:sz w:val="28"/>
        </w:rPr>
        <w:t xml:space="preserve"> (</w:t>
      </w:r>
      <w:proofErr w:type="spellStart"/>
      <w:r w:rsidRPr="00FF4E9D">
        <w:rPr>
          <w:rStyle w:val="14"/>
          <w:color w:val="000000"/>
          <w:sz w:val="28"/>
        </w:rPr>
        <w:t>Shandong</w:t>
      </w:r>
      <w:proofErr w:type="spellEnd"/>
      <w:r w:rsidRPr="00FF4E9D">
        <w:rPr>
          <w:rStyle w:val="14"/>
          <w:color w:val="000000"/>
          <w:sz w:val="28"/>
        </w:rPr>
        <w:t xml:space="preserve">) </w:t>
      </w:r>
      <w:proofErr w:type="spellStart"/>
      <w:r w:rsidRPr="00FF4E9D">
        <w:rPr>
          <w:rStyle w:val="14"/>
          <w:color w:val="000000"/>
          <w:sz w:val="28"/>
        </w:rPr>
        <w:t>Crop</w:t>
      </w:r>
      <w:proofErr w:type="spellEnd"/>
      <w:r w:rsidRPr="00FF4E9D">
        <w:rPr>
          <w:rStyle w:val="14"/>
          <w:color w:val="000000"/>
          <w:sz w:val="28"/>
        </w:rPr>
        <w:t xml:space="preserve"> Science Co., Ltd. </w:t>
      </w:r>
      <w:r w:rsidRPr="00FF4E9D">
        <w:rPr>
          <w:rStyle w:val="14"/>
          <w:color w:val="000000"/>
          <w:sz w:val="28"/>
          <w:lang w:val="en-US"/>
        </w:rPr>
        <w:t xml:space="preserve">Add: Building 8, No. 518, </w:t>
      </w:r>
      <w:proofErr w:type="spellStart"/>
      <w:r w:rsidRPr="00FF4E9D">
        <w:rPr>
          <w:rStyle w:val="14"/>
          <w:color w:val="000000"/>
          <w:sz w:val="28"/>
          <w:lang w:val="en-US"/>
        </w:rPr>
        <w:t>Yongxin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Road, </w:t>
      </w:r>
      <w:proofErr w:type="spellStart"/>
      <w:r w:rsidRPr="00FF4E9D">
        <w:rPr>
          <w:rStyle w:val="14"/>
          <w:color w:val="000000"/>
          <w:sz w:val="28"/>
          <w:lang w:val="en-US"/>
        </w:rPr>
        <w:t>Binbei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Town, </w:t>
      </w:r>
      <w:proofErr w:type="spellStart"/>
      <w:r w:rsidRPr="00FF4E9D">
        <w:rPr>
          <w:rStyle w:val="14"/>
          <w:color w:val="000000"/>
          <w:sz w:val="28"/>
          <w:lang w:val="en-US"/>
        </w:rPr>
        <w:t>Binzhou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</w:t>
      </w:r>
      <w:proofErr w:type="spellStart"/>
      <w:r w:rsidRPr="00FF4E9D">
        <w:rPr>
          <w:rStyle w:val="14"/>
          <w:color w:val="000000"/>
          <w:sz w:val="28"/>
          <w:lang w:val="en-US"/>
        </w:rPr>
        <w:t>Cilv</w:t>
      </w:r>
      <w:proofErr w:type="spellEnd"/>
      <w:r w:rsidRPr="00FF4E9D">
        <w:rPr>
          <w:rStyle w:val="14"/>
          <w:color w:val="000000"/>
          <w:sz w:val="28"/>
          <w:lang w:val="en-US"/>
        </w:rPr>
        <w:t xml:space="preserve"> Shandong Province, China, 256600). </w:t>
      </w:r>
      <w:r w:rsidRPr="00FF4E9D">
        <w:rPr>
          <w:rStyle w:val="14"/>
          <w:color w:val="000000"/>
          <w:sz w:val="28"/>
        </w:rPr>
        <w:t>Сертификат</w:t>
      </w:r>
      <w:r w:rsidRPr="009A203E">
        <w:rPr>
          <w:rStyle w:val="14"/>
          <w:color w:val="000000"/>
          <w:sz w:val="28"/>
        </w:rPr>
        <w:t xml:space="preserve"> </w:t>
      </w:r>
      <w:r w:rsidRPr="00FF4E9D">
        <w:rPr>
          <w:rStyle w:val="14"/>
          <w:color w:val="000000"/>
          <w:sz w:val="28"/>
          <w:lang w:val="en-US"/>
        </w:rPr>
        <w:t>ICAMA</w:t>
      </w:r>
      <w:r w:rsidRPr="009A203E">
        <w:rPr>
          <w:rStyle w:val="14"/>
          <w:color w:val="000000"/>
          <w:sz w:val="28"/>
        </w:rPr>
        <w:t xml:space="preserve"> №: 23-002662</w:t>
      </w:r>
      <w:r>
        <w:rPr>
          <w:rStyle w:val="14"/>
          <w:color w:val="000000"/>
          <w:sz w:val="28"/>
        </w:rPr>
        <w:t>.</w:t>
      </w:r>
    </w:p>
    <w:p w14:paraId="039E3D0D" w14:textId="14099762" w:rsidR="00D03A7B" w:rsidRPr="00D03A7B" w:rsidRDefault="00A34E9B" w:rsidP="005F15F8">
      <w:pPr>
        <w:pStyle w:val="ae"/>
        <w:widowControl/>
        <w:spacing w:before="0" w:line="360" w:lineRule="auto"/>
        <w:ind w:firstLine="567"/>
        <w:rPr>
          <w:b/>
          <w:bCs/>
          <w:sz w:val="28"/>
          <w:szCs w:val="28"/>
          <w:lang w:bidi="ru-RU"/>
        </w:rPr>
      </w:pPr>
      <w:r w:rsidRPr="00D03A7B">
        <w:rPr>
          <w:b/>
          <w:bCs/>
          <w:sz w:val="28"/>
          <w:szCs w:val="28"/>
          <w:lang w:bidi="ru-RU"/>
        </w:rPr>
        <w:t xml:space="preserve">2. Разработчик проектной документации: </w:t>
      </w:r>
      <w:r w:rsidR="006F5870" w:rsidRPr="002F7D26">
        <w:rPr>
          <w:b/>
          <w:bCs/>
          <w:sz w:val="28"/>
          <w:szCs w:val="28"/>
          <w:lang w:bidi="ru-RU"/>
        </w:rPr>
        <w:t>ООО «</w:t>
      </w:r>
      <w:r w:rsidR="002B4CB1">
        <w:rPr>
          <w:b/>
          <w:bCs/>
          <w:sz w:val="28"/>
          <w:szCs w:val="28"/>
          <w:lang w:bidi="ru-RU"/>
        </w:rPr>
        <w:t>Природа</w:t>
      </w:r>
      <w:r w:rsidR="006F5870" w:rsidRPr="002F7D26">
        <w:rPr>
          <w:b/>
          <w:bCs/>
          <w:sz w:val="28"/>
          <w:szCs w:val="28"/>
          <w:lang w:bidi="ru-RU"/>
        </w:rPr>
        <w:t>»</w:t>
      </w:r>
      <w:r w:rsidR="00C63B6F">
        <w:rPr>
          <w:b/>
          <w:bCs/>
          <w:sz w:val="28"/>
          <w:szCs w:val="28"/>
          <w:lang w:bidi="ru-RU"/>
        </w:rPr>
        <w:t>.</w:t>
      </w:r>
    </w:p>
    <w:p w14:paraId="5324AD53" w14:textId="77777777" w:rsidR="0035109B" w:rsidRPr="00D03A7B" w:rsidRDefault="0035109B" w:rsidP="00D03A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03A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документов по нормативно-методическому обеспечению:</w:t>
      </w:r>
    </w:p>
    <w:p w14:paraId="19A457B5" w14:textId="77777777" w:rsidR="00E5685C" w:rsidRPr="00C71443" w:rsidRDefault="00E5685C" w:rsidP="00E5685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 w:bidi="ru-RU"/>
        </w:rPr>
      </w:pPr>
      <w:bookmarkStart w:id="22" w:name="_Hlk117606482"/>
      <w:bookmarkStart w:id="23" w:name="_Toc511062139"/>
      <w:bookmarkStart w:id="24" w:name="_Toc514173462"/>
      <w:bookmarkStart w:id="25" w:name="_Toc524340259"/>
      <w:bookmarkStart w:id="26" w:name="_Toc535397783"/>
      <w:bookmarkStart w:id="27" w:name="_Toc536568093"/>
      <w:bookmarkStart w:id="28" w:name="_Toc2704415"/>
      <w:bookmarkStart w:id="29" w:name="_Toc2799322"/>
      <w:bookmarkStart w:id="30" w:name="_Toc12876743"/>
      <w:bookmarkStart w:id="31" w:name="_Toc17124477"/>
      <w:bookmarkStart w:id="32" w:name="_Toc18431109"/>
      <w:bookmarkStart w:id="33" w:name="_Toc22724615"/>
      <w:bookmarkStart w:id="34" w:name="_Toc35815178"/>
      <w:bookmarkStart w:id="35" w:name="_Toc36485658"/>
      <w:bookmarkStart w:id="36" w:name="_Toc36572761"/>
      <w:bookmarkStart w:id="37" w:name="_Toc36658122"/>
      <w:bookmarkStart w:id="38" w:name="_Toc36728354"/>
      <w:bookmarkStart w:id="39" w:name="_Toc37066557"/>
      <w:bookmarkStart w:id="40" w:name="_Toc37268158"/>
      <w:bookmarkStart w:id="41" w:name="_Toc37445189"/>
      <w:bookmarkStart w:id="42" w:name="_Toc38026853"/>
      <w:bookmarkStart w:id="43" w:name="_Toc63785763"/>
      <w:bookmarkStart w:id="44" w:name="_Toc64721949"/>
      <w:bookmarkStart w:id="45" w:name="_Toc68709633"/>
      <w:bookmarkStart w:id="46" w:name="_Toc69310292"/>
      <w:bookmarkStart w:id="47" w:name="_Toc71663405"/>
      <w:bookmarkStart w:id="48" w:name="_Toc72145583"/>
      <w:bookmarkStart w:id="49" w:name="_Toc75335053"/>
      <w:bookmarkStart w:id="50" w:name="_Toc84585400"/>
      <w:bookmarkStart w:id="51" w:name="_Toc84944499"/>
      <w:bookmarkStart w:id="52" w:name="_Toc87968323"/>
      <w:bookmarkStart w:id="53" w:name="_Toc87983656"/>
      <w:bookmarkStart w:id="54" w:name="_Toc88060971"/>
      <w:bookmarkStart w:id="55" w:name="_Toc90318498"/>
      <w:bookmarkStart w:id="56" w:name="_Toc96002341"/>
      <w:bookmarkStart w:id="57" w:name="_Toc108518097"/>
      <w:bookmarkStart w:id="58" w:name="_Toc114671832"/>
      <w:bookmarkStart w:id="59" w:name="_Toc117779304"/>
      <w:bookmarkStart w:id="60" w:name="_Toc119331982"/>
      <w:bookmarkStart w:id="61" w:name="_Toc121483993"/>
      <w:bookmarkStart w:id="62" w:name="_Toc124780544"/>
      <w:r w:rsidRPr="00C7144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ru-RU" w:bidi="ru-RU"/>
        </w:rPr>
        <w:t>Федеральные законы.</w:t>
      </w:r>
    </w:p>
    <w:p w14:paraId="65B2D8EC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3" w:name="_Hlk155802046"/>
      <w:bookmarkStart w:id="64" w:name="_Hlk168055118"/>
      <w:bookmarkEnd w:id="22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 января 2002 г. № 7-ФЗ (редакция от 01.03.2024) «Об охране окружающей среды».</w:t>
      </w:r>
    </w:p>
    <w:p w14:paraId="1938BF29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Федеральный закон от 19 июля 1997 г. № 109-ФЗ </w:t>
      </w:r>
      <w:bookmarkStart w:id="65" w:name="_Hlk168055199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01.07.2023)</w:t>
      </w:r>
      <w:bookmarkEnd w:id="65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 безопасном обращении с пестицидами и агрохимикатами».</w:t>
      </w:r>
    </w:p>
    <w:p w14:paraId="310A512D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3. Федеральный закон от 23 ноября 1995 № 174-ФЗ </w:t>
      </w:r>
      <w:bookmarkStart w:id="66" w:name="_Hlk168055271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30.12.2023)</w:t>
      </w:r>
      <w:bookmarkEnd w:id="66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экологической экспертизе».</w:t>
      </w:r>
    </w:p>
    <w:p w14:paraId="73D8F78C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(редакция от 30.12.2023).</w:t>
      </w:r>
    </w:p>
    <w:p w14:paraId="659DABA5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 «Земельный кодекс Российской Федерации» от 25.10.2001 № 136-ФЗ (редакция от 01.04.2024).</w:t>
      </w:r>
    </w:p>
    <w:p w14:paraId="6CCEC775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 Федеральный закон от 30 марта 1999 г. № 52-ФЗ (редакция от 04.08.2023) «О санитарно-эпидемиологическом благополучии населения».</w:t>
      </w:r>
    </w:p>
    <w:p w14:paraId="53C6D0A2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Федеральный закон от 24 июня 1998 г. № 89-ФЗ </w:t>
      </w:r>
      <w:bookmarkStart w:id="67" w:name="_Hlk168055564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01.03.2024)</w:t>
      </w:r>
      <w:bookmarkEnd w:id="67"/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отходах производства и потребления».</w:t>
      </w:r>
    </w:p>
    <w:p w14:paraId="0D3EBDE2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bookmarkEnd w:id="63"/>
    <w:p w14:paraId="3B073136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1DF7C19B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44CB1ABE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ECDD725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№ 144 (редакция от 31.03.2011) «О введении в действие СП 2.1.7.1386-03».</w:t>
      </w:r>
    </w:p>
    <w:p w14:paraId="79C38466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№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CBB34B7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14E22D78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43F71808" w14:textId="77777777" w:rsidR="00C82BEA" w:rsidRPr="00A9151C" w:rsidRDefault="00C82BEA" w:rsidP="00C82B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№ 40 «Об утверждении санитарных правил СП 2.2.3670-20 "Санитарно-эпидемиологические требования к условиям труда».</w:t>
      </w:r>
    </w:p>
    <w:p w14:paraId="50483432" w14:textId="405A14BB" w:rsidR="0035109B" w:rsidRPr="00C71443" w:rsidRDefault="00C82BEA" w:rsidP="00C61FB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16. Постановление Главного государственного санитарного врача РФ от 28.01.2021 №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64"/>
      <w:r w:rsidR="0035109B"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71840C7D" w14:textId="66CC8CF3" w:rsidR="0035109B" w:rsidRPr="00C71443" w:rsidRDefault="0035109B" w:rsidP="0035109B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8" w:name="_Toc178341539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 ПОЯСНИТЕЛЬНАЯ ЗАПИСКА ПО ОБОСНОВЫВАЮЩЕЙ ДОКУМЕНТАЦИИ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8"/>
    </w:p>
    <w:p w14:paraId="71E01596" w14:textId="77777777" w:rsidR="0035109B" w:rsidRPr="00C71443" w:rsidRDefault="0035109B" w:rsidP="0035109B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91733" w14:textId="77777777" w:rsidR="0035109B" w:rsidRPr="00C71443" w:rsidRDefault="0035109B" w:rsidP="008F1C38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9" w:name="_Toc514173463"/>
      <w:bookmarkStart w:id="70" w:name="_Toc524340260"/>
      <w:bookmarkStart w:id="71" w:name="_Toc535397784"/>
      <w:bookmarkStart w:id="72" w:name="_Toc536568094"/>
      <w:bookmarkStart w:id="73" w:name="_Toc2704416"/>
      <w:bookmarkStart w:id="74" w:name="_Toc2799323"/>
      <w:bookmarkStart w:id="75" w:name="_Toc12876744"/>
      <w:bookmarkStart w:id="76" w:name="_Toc17124478"/>
      <w:bookmarkStart w:id="77" w:name="_Toc18431110"/>
      <w:bookmarkStart w:id="78" w:name="_Toc22724616"/>
      <w:bookmarkStart w:id="79" w:name="_Toc35815179"/>
      <w:bookmarkStart w:id="80" w:name="_Toc36485659"/>
      <w:bookmarkStart w:id="81" w:name="_Toc36572762"/>
      <w:bookmarkStart w:id="82" w:name="_Toc36658123"/>
      <w:bookmarkStart w:id="83" w:name="_Toc36728355"/>
      <w:bookmarkStart w:id="84" w:name="_Toc37066558"/>
      <w:bookmarkStart w:id="85" w:name="_Toc37268159"/>
      <w:bookmarkStart w:id="86" w:name="_Toc37445190"/>
      <w:bookmarkStart w:id="87" w:name="_Toc38026854"/>
      <w:bookmarkStart w:id="88" w:name="_Toc63785764"/>
      <w:bookmarkStart w:id="89" w:name="_Toc64721950"/>
      <w:bookmarkStart w:id="90" w:name="_Toc68709634"/>
      <w:bookmarkStart w:id="91" w:name="_Toc69310293"/>
      <w:bookmarkStart w:id="92" w:name="_Toc71663406"/>
      <w:bookmarkStart w:id="93" w:name="_Toc72145584"/>
      <w:bookmarkStart w:id="94" w:name="_Toc75335054"/>
      <w:bookmarkStart w:id="95" w:name="_Toc84585401"/>
      <w:bookmarkStart w:id="96" w:name="_Toc84944500"/>
      <w:bookmarkStart w:id="97" w:name="_Toc87968324"/>
      <w:bookmarkStart w:id="98" w:name="_Toc87983657"/>
      <w:bookmarkStart w:id="99" w:name="_Toc88060972"/>
      <w:bookmarkStart w:id="100" w:name="_Toc90318499"/>
      <w:bookmarkStart w:id="101" w:name="_Toc96002342"/>
      <w:bookmarkStart w:id="102" w:name="_Toc108518098"/>
      <w:bookmarkStart w:id="103" w:name="_Toc114671833"/>
      <w:bookmarkStart w:id="104" w:name="_Toc117779305"/>
      <w:bookmarkStart w:id="105" w:name="_Toc119331983"/>
      <w:bookmarkStart w:id="106" w:name="_Toc121483994"/>
      <w:bookmarkStart w:id="107" w:name="_Toc124780545"/>
      <w:bookmarkStart w:id="108" w:name="_Toc178341540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2.1.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Общие </w:t>
      </w:r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0D22CBA" w14:textId="77777777" w:rsidR="00147FD1" w:rsidRDefault="00D0248B" w:rsidP="00147F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Наименование пестицида:</w:t>
      </w:r>
    </w:p>
    <w:p w14:paraId="5B1252C3" w14:textId="5A0AAC6B" w:rsidR="00147FD1" w:rsidRPr="00147FD1" w:rsidRDefault="00147FD1" w:rsidP="00147FD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47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Pr="00147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(20 г/л </w:t>
      </w:r>
      <w:proofErr w:type="spellStart"/>
      <w:r w:rsidRPr="00147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Pr="00147F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5E8CEA" w14:textId="5A1E08B7" w:rsidR="009E0435" w:rsidRPr="007B35DC" w:rsidRDefault="00D0248B" w:rsidP="009E043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Назначение пестицида:</w:t>
      </w:r>
    </w:p>
    <w:p w14:paraId="4BC43A12" w14:textId="6D4A67E5" w:rsidR="009E0435" w:rsidRPr="007B35DC" w:rsidRDefault="00147FD1" w:rsidP="009E043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Фунгицид</w:t>
      </w:r>
      <w:r w:rsidR="00D01C94" w:rsidRPr="007B35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150DCF3" w14:textId="42C5FB91" w:rsidR="009E0435" w:rsidRPr="007B35DC" w:rsidRDefault="008F1C38" w:rsidP="009A458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Действующ</w:t>
      </w:r>
      <w:r w:rsidR="007B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</w:t>
      </w:r>
      <w:r w:rsidR="001D3BD1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е</w:t>
      </w:r>
      <w:r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веществ</w:t>
      </w:r>
      <w:r w:rsidR="007B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</w:t>
      </w:r>
      <w:r w:rsidR="009E0435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(по ISO, </w:t>
      </w:r>
      <w:r w:rsidR="00D72BD8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IUРАС</w:t>
      </w:r>
      <w:r w:rsidR="009E0435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, </w:t>
      </w:r>
      <w:r w:rsidR="00D72BD8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№</w:t>
      </w:r>
      <w:r w:rsidR="009E0435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CAS)</w:t>
      </w:r>
      <w:r w:rsidR="004E5A96" w:rsidRPr="007B3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5C76C643" w14:textId="4A036106" w:rsidR="007B29DC" w:rsidRPr="00CA03C4" w:rsidRDefault="007B29DC" w:rsidP="007B29DC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 w:rsidRPr="00CA03C4">
        <w:rPr>
          <w:rStyle w:val="14"/>
          <w:color w:val="000000"/>
          <w:sz w:val="28"/>
          <w:lang w:val="en-US" w:eastAsia="en-US"/>
        </w:rPr>
        <w:t>ISO</w:t>
      </w:r>
      <w:r w:rsidRPr="00CA03C4">
        <w:rPr>
          <w:rStyle w:val="14"/>
          <w:color w:val="000000"/>
          <w:sz w:val="28"/>
          <w:lang w:eastAsia="en-US"/>
        </w:rPr>
        <w:t xml:space="preserve">: </w:t>
      </w:r>
      <w:proofErr w:type="spellStart"/>
      <w:r w:rsidR="0076600D">
        <w:rPr>
          <w:rStyle w:val="14"/>
          <w:color w:val="000000"/>
          <w:sz w:val="28"/>
        </w:rPr>
        <w:t>касугамицин</w:t>
      </w:r>
      <w:proofErr w:type="spellEnd"/>
      <w:r w:rsidRPr="00CA03C4">
        <w:rPr>
          <w:rStyle w:val="14"/>
          <w:color w:val="000000"/>
          <w:sz w:val="28"/>
        </w:rPr>
        <w:t>.</w:t>
      </w:r>
    </w:p>
    <w:p w14:paraId="53A0D4F3" w14:textId="1352D563" w:rsidR="007B29DC" w:rsidRPr="00CA03C4" w:rsidRDefault="007B29DC" w:rsidP="007B29DC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 w:rsidRPr="00CA03C4">
        <w:rPr>
          <w:rStyle w:val="14"/>
          <w:color w:val="000000"/>
          <w:sz w:val="28"/>
          <w:lang w:val="en-US"/>
        </w:rPr>
        <w:t>IU</w:t>
      </w:r>
      <w:r w:rsidRPr="00CA03C4">
        <w:rPr>
          <w:rStyle w:val="14"/>
          <w:color w:val="000000"/>
          <w:sz w:val="28"/>
        </w:rPr>
        <w:t>РАС:</w:t>
      </w:r>
      <w:r w:rsidR="0076600D">
        <w:rPr>
          <w:rStyle w:val="14"/>
          <w:color w:val="000000"/>
          <w:sz w:val="28"/>
        </w:rPr>
        <w:t xml:space="preserve"> </w:t>
      </w:r>
      <w:r w:rsidR="0076600D" w:rsidRPr="0076600D">
        <w:rPr>
          <w:rStyle w:val="14"/>
          <w:color w:val="000000"/>
          <w:sz w:val="28"/>
        </w:rPr>
        <w:t xml:space="preserve">2-амино-2 - [(2R, 3S, 5S, 6R) -5-амино-2-метил-6 - [(2R, 3S, 5S, 6S) - 2,3,4,5,6-пентагидроксициклогексил] оксиоксан-3-ил] </w:t>
      </w:r>
      <w:proofErr w:type="spellStart"/>
      <w:r w:rsidR="0076600D" w:rsidRPr="0076600D">
        <w:rPr>
          <w:rStyle w:val="14"/>
          <w:color w:val="000000"/>
          <w:sz w:val="28"/>
        </w:rPr>
        <w:t>иминоуксусная</w:t>
      </w:r>
      <w:proofErr w:type="spellEnd"/>
      <w:r w:rsidR="0076600D" w:rsidRPr="0076600D">
        <w:rPr>
          <w:rStyle w:val="14"/>
          <w:color w:val="000000"/>
          <w:sz w:val="28"/>
        </w:rPr>
        <w:t xml:space="preserve"> кислота</w:t>
      </w:r>
      <w:r w:rsidRPr="00CA03C4">
        <w:rPr>
          <w:rStyle w:val="14"/>
          <w:color w:val="000000"/>
          <w:sz w:val="28"/>
        </w:rPr>
        <w:t>.</w:t>
      </w:r>
    </w:p>
    <w:p w14:paraId="67F588B5" w14:textId="77777777" w:rsidR="0076600D" w:rsidRDefault="007B29DC" w:rsidP="007660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A03C4">
        <w:rPr>
          <w:rFonts w:ascii="Times New Roman" w:hAnsi="Times New Roman" w:cs="Times New Roman"/>
          <w:sz w:val="28"/>
        </w:rPr>
        <w:t xml:space="preserve">№ CAS: </w:t>
      </w:r>
      <w:r w:rsidR="0076600D" w:rsidRPr="0076600D">
        <w:rPr>
          <w:rFonts w:ascii="Times New Roman" w:hAnsi="Times New Roman" w:cs="Times New Roman"/>
          <w:sz w:val="28"/>
        </w:rPr>
        <w:t>6980-18-3</w:t>
      </w:r>
      <w:r w:rsidR="0076600D">
        <w:rPr>
          <w:rFonts w:ascii="Times New Roman" w:hAnsi="Times New Roman" w:cs="Times New Roman"/>
          <w:sz w:val="28"/>
        </w:rPr>
        <w:t>.</w:t>
      </w:r>
    </w:p>
    <w:p w14:paraId="76393E5A" w14:textId="0B7C2735" w:rsidR="009E0435" w:rsidRPr="005F15F8" w:rsidRDefault="009E0435" w:rsidP="005F15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</w:t>
      </w:r>
      <w:r w:rsidR="00D44D86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. Химический класс </w:t>
      </w:r>
      <w:r w:rsidR="004E5D18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действующ</w:t>
      </w:r>
      <w:r w:rsidR="00F320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его</w:t>
      </w:r>
      <w:r w:rsidR="00A334E0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4E5D18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веществ</w:t>
      </w:r>
      <w:r w:rsidR="00F320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</w:t>
      </w:r>
      <w:r w:rsidR="004E5A96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512ABCEB" w14:textId="77777777" w:rsidR="0076600D" w:rsidRDefault="0076600D" w:rsidP="005F15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76600D">
        <w:rPr>
          <w:rFonts w:ascii="Times New Roman" w:hAnsi="Times New Roman" w:cs="Times New Roman"/>
          <w:sz w:val="28"/>
        </w:rPr>
        <w:t>Биологические пестициды</w:t>
      </w:r>
      <w:r>
        <w:rPr>
          <w:rFonts w:ascii="Times New Roman" w:hAnsi="Times New Roman" w:cs="Times New Roman"/>
          <w:sz w:val="28"/>
        </w:rPr>
        <w:t>.</w:t>
      </w:r>
    </w:p>
    <w:p w14:paraId="0D19E800" w14:textId="498688BC" w:rsidR="009E0435" w:rsidRPr="005F15F8" w:rsidRDefault="00971211" w:rsidP="005F15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5. Концентрация </w:t>
      </w:r>
      <w:r w:rsidR="009E7460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действующ</w:t>
      </w:r>
      <w:r w:rsidR="00F320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его</w:t>
      </w:r>
      <w:r w:rsidR="009E7460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веществ</w:t>
      </w:r>
      <w:r w:rsidR="00F3209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</w:t>
      </w:r>
      <w:r w:rsidR="009E7460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9E0435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(в г/</w:t>
      </w:r>
      <w:r w:rsidR="00800294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л</w:t>
      </w:r>
      <w:r w:rsidR="009E0435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)</w:t>
      </w:r>
      <w:r w:rsidR="004E5A96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4A055650" w14:textId="590DA6DB" w:rsidR="0076600D" w:rsidRDefault="0076600D" w:rsidP="005F15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Касугамицин</w:t>
      </w:r>
      <w:proofErr w:type="spellEnd"/>
      <w:r>
        <w:rPr>
          <w:rFonts w:ascii="Times New Roman" w:hAnsi="Times New Roman" w:cs="Times New Roman"/>
          <w:sz w:val="28"/>
        </w:rPr>
        <w:t xml:space="preserve"> - </w:t>
      </w:r>
      <w:r w:rsidRPr="0076600D">
        <w:rPr>
          <w:rFonts w:ascii="Times New Roman" w:hAnsi="Times New Roman" w:cs="Times New Roman"/>
          <w:sz w:val="28"/>
        </w:rPr>
        <w:t>20 г/л.</w:t>
      </w:r>
    </w:p>
    <w:p w14:paraId="676C275F" w14:textId="6301757E" w:rsidR="009E0435" w:rsidRPr="005F15F8" w:rsidRDefault="009E0435" w:rsidP="005F15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6. </w:t>
      </w:r>
      <w:r w:rsidR="00E64F11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Препаративная</w:t>
      </w:r>
      <w:r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форма</w:t>
      </w:r>
      <w:r w:rsidR="004E5A96" w:rsidRPr="005F15F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6DF342C8" w14:textId="77777777" w:rsidR="0076600D" w:rsidRDefault="0076600D" w:rsidP="009A458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76600D">
        <w:rPr>
          <w:rFonts w:ascii="Times New Roman" w:hAnsi="Times New Roman" w:cs="Times New Roman"/>
          <w:sz w:val="28"/>
        </w:rPr>
        <w:t>Водный раствор (ВР).</w:t>
      </w:r>
    </w:p>
    <w:p w14:paraId="3B2F5F19" w14:textId="5FB9976E" w:rsidR="009E0435" w:rsidRPr="001627E6" w:rsidRDefault="009E0435" w:rsidP="009A458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62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7. Государственная регистрация</w:t>
      </w:r>
      <w:r w:rsidR="004E5A96" w:rsidRPr="00162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155DDBBE" w14:textId="176D5D57" w:rsidR="005F15F8" w:rsidRDefault="005F15F8" w:rsidP="005F15F8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407BF3">
        <w:rPr>
          <w:rStyle w:val="14"/>
          <w:color w:val="000000"/>
          <w:sz w:val="28"/>
        </w:rPr>
        <w:t>Для решения вопроса о возможности регистрации в России препарат представлен впервые.</w:t>
      </w:r>
    </w:p>
    <w:p w14:paraId="59A28CF9" w14:textId="77777777" w:rsidR="00F32092" w:rsidRPr="00407BF3" w:rsidRDefault="00F32092" w:rsidP="005F15F8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</w:p>
    <w:p w14:paraId="3D077C40" w14:textId="7077448C" w:rsidR="009E0435" w:rsidRPr="00C71443" w:rsidRDefault="009E0435" w:rsidP="00102C3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9" w:name="_Toc514173464"/>
      <w:bookmarkStart w:id="110" w:name="_Toc524340261"/>
      <w:bookmarkStart w:id="111" w:name="_Toc535397785"/>
      <w:bookmarkStart w:id="112" w:name="_Toc536568095"/>
      <w:bookmarkStart w:id="113" w:name="_Toc2704417"/>
      <w:bookmarkStart w:id="114" w:name="_Toc2799324"/>
      <w:bookmarkStart w:id="115" w:name="_Toc12876745"/>
      <w:bookmarkStart w:id="116" w:name="_Toc17124479"/>
      <w:bookmarkStart w:id="117" w:name="_Toc18431111"/>
      <w:bookmarkStart w:id="118" w:name="_Toc22724617"/>
      <w:bookmarkStart w:id="119" w:name="_Toc35815180"/>
      <w:bookmarkStart w:id="120" w:name="_Toc36485660"/>
      <w:bookmarkStart w:id="121" w:name="_Toc36572763"/>
      <w:bookmarkStart w:id="122" w:name="_Toc36658124"/>
      <w:bookmarkStart w:id="123" w:name="_Toc36728356"/>
      <w:bookmarkStart w:id="124" w:name="_Toc37066559"/>
      <w:bookmarkStart w:id="125" w:name="_Toc46701767"/>
      <w:bookmarkStart w:id="126" w:name="_Toc69293864"/>
      <w:bookmarkStart w:id="127" w:name="_Toc71899528"/>
      <w:bookmarkStart w:id="128" w:name="_Toc72333447"/>
      <w:bookmarkStart w:id="129" w:name="_Toc84337336"/>
      <w:bookmarkStart w:id="130" w:name="_Toc85550151"/>
      <w:bookmarkStart w:id="131" w:name="_Toc86323499"/>
      <w:bookmarkStart w:id="132" w:name="_Toc88058484"/>
      <w:bookmarkStart w:id="133" w:name="_Toc89175748"/>
      <w:bookmarkStart w:id="134" w:name="_Toc89261501"/>
      <w:bookmarkStart w:id="135" w:name="_Toc92791521"/>
      <w:bookmarkStart w:id="136" w:name="_Toc93322559"/>
      <w:bookmarkStart w:id="137" w:name="_Toc95828154"/>
      <w:bookmarkStart w:id="138" w:name="_Toc98316359"/>
      <w:bookmarkStart w:id="139" w:name="_Toc100072083"/>
      <w:bookmarkStart w:id="140" w:name="_Toc109750139"/>
      <w:bookmarkStart w:id="141" w:name="_Toc112743810"/>
      <w:bookmarkStart w:id="142" w:name="_Toc112766129"/>
      <w:bookmarkStart w:id="143" w:name="_Toc114734033"/>
      <w:bookmarkStart w:id="144" w:name="_Toc116465281"/>
      <w:bookmarkStart w:id="145" w:name="_Toc118192023"/>
      <w:bookmarkStart w:id="146" w:name="_Toc124253107"/>
      <w:bookmarkStart w:id="147" w:name="_Toc124344639"/>
      <w:bookmarkStart w:id="148" w:name="_Toc124780546"/>
      <w:bookmarkStart w:id="149" w:name="_Toc178341541"/>
      <w:r w:rsidRPr="00D212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Сведения по оценке биологической эффективности, безопасности и свойствам пестицида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9A02F16" w14:textId="594E551B" w:rsidR="009E0435" w:rsidRPr="001F57D9" w:rsidRDefault="009E0435" w:rsidP="001F57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0" w:name="_Hlk139368326"/>
      <w:r w:rsidRPr="001F57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Спектр действия: </w:t>
      </w:r>
    </w:p>
    <w:p w14:paraId="557EA2AF" w14:textId="3F11C4A0" w:rsidR="001F57D9" w:rsidRPr="001F57D9" w:rsidRDefault="0076600D" w:rsidP="001F57D9">
      <w:pPr>
        <w:pStyle w:val="ae"/>
        <w:widowControl/>
        <w:spacing w:before="0" w:line="360" w:lineRule="auto"/>
        <w:ind w:firstLine="567"/>
        <w:rPr>
          <w:sz w:val="28"/>
        </w:rPr>
      </w:pPr>
      <w:bookmarkStart w:id="151" w:name="bookmark13"/>
      <w:r>
        <w:rPr>
          <w:rStyle w:val="14"/>
          <w:color w:val="000000"/>
          <w:sz w:val="28"/>
        </w:rPr>
        <w:t>Фунгицид</w:t>
      </w:r>
      <w:r w:rsidR="00B00529">
        <w:rPr>
          <w:rStyle w:val="14"/>
          <w:color w:val="000000"/>
          <w:sz w:val="28"/>
        </w:rPr>
        <w:t>.</w:t>
      </w:r>
    </w:p>
    <w:p w14:paraId="63768DF4" w14:textId="7633F521" w:rsidR="003C5B5B" w:rsidRPr="003C5B5B" w:rsidRDefault="001F57D9" w:rsidP="001F57D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3C5B5B">
        <w:rPr>
          <w:rFonts w:ascii="Times New Roman" w:hAnsi="Times New Roman" w:cs="Times New Roman"/>
          <w:b/>
          <w:bCs/>
          <w:sz w:val="28"/>
        </w:rPr>
        <w:t xml:space="preserve"> </w:t>
      </w:r>
      <w:r w:rsidR="003C5B5B" w:rsidRPr="003C5B5B">
        <w:rPr>
          <w:rFonts w:ascii="Times New Roman" w:hAnsi="Times New Roman" w:cs="Times New Roman"/>
          <w:b/>
          <w:bCs/>
          <w:sz w:val="28"/>
        </w:rPr>
        <w:t>2. Сфера применения:</w:t>
      </w:r>
    </w:p>
    <w:bookmarkEnd w:id="151"/>
    <w:p w14:paraId="6D0E2E9D" w14:textId="77777777" w:rsidR="0076600D" w:rsidRPr="0076600D" w:rsidRDefault="0076600D" w:rsidP="0076600D">
      <w:pPr>
        <w:pStyle w:val="ae"/>
        <w:tabs>
          <w:tab w:val="left" w:pos="4718"/>
        </w:tabs>
        <w:spacing w:line="360" w:lineRule="auto"/>
        <w:ind w:firstLine="567"/>
        <w:rPr>
          <w:rStyle w:val="14"/>
          <w:color w:val="000000"/>
          <w:sz w:val="28"/>
        </w:rPr>
      </w:pPr>
      <w:r w:rsidRPr="0076600D">
        <w:rPr>
          <w:rStyle w:val="14"/>
          <w:color w:val="000000"/>
          <w:sz w:val="28"/>
        </w:rPr>
        <w:t>- Культуры: яблоня, груша, айва;</w:t>
      </w:r>
    </w:p>
    <w:p w14:paraId="0E948FE6" w14:textId="3A62795C" w:rsidR="00FE0B35" w:rsidRPr="0076600D" w:rsidRDefault="0076600D" w:rsidP="0076600D">
      <w:pPr>
        <w:pStyle w:val="ae"/>
        <w:widowControl/>
        <w:tabs>
          <w:tab w:val="left" w:pos="4718"/>
        </w:tabs>
        <w:spacing w:before="0" w:line="360" w:lineRule="auto"/>
        <w:ind w:firstLine="567"/>
        <w:rPr>
          <w:color w:val="000000"/>
          <w:sz w:val="28"/>
        </w:rPr>
      </w:pPr>
      <w:r w:rsidRPr="0076600D">
        <w:rPr>
          <w:rStyle w:val="14"/>
          <w:color w:val="000000"/>
          <w:sz w:val="28"/>
        </w:rPr>
        <w:lastRenderedPageBreak/>
        <w:t>-</w:t>
      </w:r>
      <w:r>
        <w:rPr>
          <w:rStyle w:val="14"/>
          <w:color w:val="000000"/>
          <w:sz w:val="28"/>
        </w:rPr>
        <w:t xml:space="preserve"> </w:t>
      </w:r>
      <w:r w:rsidRPr="0076600D">
        <w:rPr>
          <w:rStyle w:val="14"/>
          <w:color w:val="000000"/>
          <w:sz w:val="28"/>
        </w:rPr>
        <w:t xml:space="preserve">Вредный объект: бактериальный ожог </w:t>
      </w:r>
      <w:r w:rsidRPr="0076600D">
        <w:rPr>
          <w:rStyle w:val="14"/>
          <w:i/>
          <w:iCs/>
          <w:color w:val="000000"/>
          <w:sz w:val="28"/>
        </w:rPr>
        <w:t>(</w:t>
      </w:r>
      <w:proofErr w:type="spellStart"/>
      <w:r w:rsidRPr="0076600D">
        <w:rPr>
          <w:rStyle w:val="14"/>
          <w:i/>
          <w:iCs/>
          <w:color w:val="000000"/>
          <w:sz w:val="28"/>
        </w:rPr>
        <w:t>Erwinia</w:t>
      </w:r>
      <w:proofErr w:type="spellEnd"/>
      <w:r w:rsidRPr="0076600D">
        <w:rPr>
          <w:rStyle w:val="14"/>
          <w:i/>
          <w:iCs/>
          <w:color w:val="000000"/>
          <w:sz w:val="28"/>
        </w:rPr>
        <w:t xml:space="preserve"> </w:t>
      </w:r>
      <w:proofErr w:type="spellStart"/>
      <w:r w:rsidRPr="0076600D">
        <w:rPr>
          <w:rStyle w:val="14"/>
          <w:i/>
          <w:iCs/>
          <w:color w:val="000000"/>
          <w:sz w:val="28"/>
        </w:rPr>
        <w:t>amylovora</w:t>
      </w:r>
      <w:proofErr w:type="spellEnd"/>
      <w:r w:rsidRPr="0076600D">
        <w:rPr>
          <w:rStyle w:val="14"/>
          <w:i/>
          <w:iCs/>
          <w:color w:val="000000"/>
          <w:sz w:val="28"/>
        </w:rPr>
        <w:t>)</w:t>
      </w:r>
      <w:r w:rsidRPr="0076600D">
        <w:rPr>
          <w:rStyle w:val="14"/>
          <w:color w:val="000000"/>
          <w:sz w:val="28"/>
        </w:rPr>
        <w:t>.</w:t>
      </w:r>
    </w:p>
    <w:p w14:paraId="526BC71C" w14:textId="77777777" w:rsidR="009A771D" w:rsidRDefault="009E0435" w:rsidP="00437CF6">
      <w:pPr>
        <w:tabs>
          <w:tab w:val="num" w:pos="360"/>
        </w:tabs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Рекомендуемый регламент применения:</w:t>
      </w:r>
      <w:r w:rsidR="009A7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</w:p>
    <w:p w14:paraId="4A8B08C1" w14:textId="4621D148" w:rsidR="0076600D" w:rsidRPr="0076600D" w:rsidRDefault="0076600D" w:rsidP="0076600D">
      <w:pPr>
        <w:tabs>
          <w:tab w:val="num" w:pos="360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bookmarkStart w:id="152" w:name="_Hlk181358201"/>
      <w:r w:rsidRPr="007660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Фунгицид</w:t>
      </w:r>
    </w:p>
    <w:p w14:paraId="6E36BCE4" w14:textId="68007D47" w:rsidR="0076600D" w:rsidRPr="0076600D" w:rsidRDefault="0076600D" w:rsidP="0076600D">
      <w:pPr>
        <w:tabs>
          <w:tab w:val="num" w:pos="360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proofErr w:type="spellStart"/>
      <w:r w:rsidRPr="0076600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Касугамицин</w:t>
      </w:r>
      <w:proofErr w:type="spellEnd"/>
    </w:p>
    <w:p w14:paraId="660243F2" w14:textId="6C8F24FE" w:rsidR="00B506F7" w:rsidRPr="00D212A7" w:rsidRDefault="00B506F7" w:rsidP="00B506F7">
      <w:pPr>
        <w:tabs>
          <w:tab w:val="num" w:pos="360"/>
        </w:tabs>
        <w:spacing w:before="240"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212A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Таблица 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232"/>
        <w:gridCol w:w="1848"/>
        <w:gridCol w:w="3291"/>
        <w:gridCol w:w="1410"/>
      </w:tblGrid>
      <w:tr w:rsidR="00FE0B35" w:rsidRPr="00FE0B35" w14:paraId="4F7FABE8" w14:textId="77777777" w:rsidTr="001D15E9"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EE9F9B" w14:textId="77777777" w:rsidR="00FE0B35" w:rsidRPr="00FE0B35" w:rsidRDefault="00FE0B35" w:rsidP="00FE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bookmarkStart w:id="153" w:name="_Hlk181358167"/>
            <w:bookmarkEnd w:id="152"/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Норма применения препарата, л/га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6DCD09" w14:textId="77777777" w:rsidR="00FE0B35" w:rsidRPr="00FE0B35" w:rsidRDefault="00FE0B35" w:rsidP="00FE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Культура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5F8FF0" w14:textId="77777777" w:rsidR="00FE0B35" w:rsidRPr="00FE0B35" w:rsidRDefault="00FE0B35" w:rsidP="00FE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Вредный объект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21B079" w14:textId="77777777" w:rsidR="00FE0B35" w:rsidRPr="00FE0B35" w:rsidRDefault="00FE0B35" w:rsidP="00FE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Способ, время, особенности применения препарата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D3F8" w14:textId="0099A618" w:rsidR="00FE0B35" w:rsidRPr="00FE0B35" w:rsidRDefault="00FE0B35" w:rsidP="00FE0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113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Срок ожидания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</w:t>
            </w:r>
            <w:r w:rsidR="00C36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(к</w:t>
            </w: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ратность обработок</w:t>
            </w:r>
            <w:r w:rsidR="00C364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)</w:t>
            </w:r>
          </w:p>
        </w:tc>
      </w:tr>
      <w:tr w:rsidR="00E60076" w:rsidRPr="00FE0B35" w14:paraId="06DD7FCB" w14:textId="77777777" w:rsidTr="001D15E9"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C9D40A" w14:textId="1D00F72F" w:rsidR="00E60076" w:rsidRPr="00B00529" w:rsidRDefault="00E60076" w:rsidP="00E6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Style w:val="a8"/>
                <w:sz w:val="28"/>
                <w:szCs w:val="28"/>
              </w:rPr>
              <w:t>3,0-5,0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D823C7" w14:textId="09F1352E" w:rsidR="00E60076" w:rsidRPr="00B00529" w:rsidRDefault="00E60076" w:rsidP="00E6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Яблоня, груша, айва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CE16037" w14:textId="304EA255" w:rsidR="00E60076" w:rsidRPr="00B00529" w:rsidRDefault="00E60076" w:rsidP="00E6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Бактериальный ожог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34DD13" w14:textId="5F6D954B" w:rsidR="00E60076" w:rsidRPr="00B00529" w:rsidRDefault="00E60076" w:rsidP="00E6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Опрыскивание растений в фазы: «розовый бутон»; начало цветения; конец цветения; плод размером орех лещины. Расход рабочей жидкости - 800-1000 л/га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D321" w14:textId="1E03D46C" w:rsidR="00E60076" w:rsidRPr="00B00529" w:rsidRDefault="00E60076" w:rsidP="00E6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B00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B00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</w:t>
            </w:r>
          </w:p>
        </w:tc>
      </w:tr>
    </w:tbl>
    <w:bookmarkEnd w:id="153"/>
    <w:p w14:paraId="054D7393" w14:textId="740A4C87" w:rsidR="00756D27" w:rsidRDefault="00756D27" w:rsidP="00F32092">
      <w:pPr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>
        <w:rPr>
          <w:rStyle w:val="14"/>
          <w:rFonts w:eastAsia="Times New Roman"/>
          <w:color w:val="000000"/>
          <w:sz w:val="28"/>
          <w:szCs w:val="20"/>
          <w:lang w:eastAsia="ru-RU"/>
        </w:rPr>
        <w:t>С</w:t>
      </w:r>
      <w:r w:rsidRPr="00756D27">
        <w:rPr>
          <w:rStyle w:val="14"/>
          <w:rFonts w:eastAsia="Times New Roman"/>
          <w:color w:val="000000"/>
          <w:sz w:val="28"/>
          <w:szCs w:val="20"/>
          <w:lang w:eastAsia="ru-RU"/>
        </w:rPr>
        <w:t>рок выхода на обработанные участки для ручных и механизированных работ 1 сутки.</w:t>
      </w:r>
      <w:r w:rsid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</w:t>
      </w:r>
    </w:p>
    <w:p w14:paraId="184DF915" w14:textId="16DF0848" w:rsidR="00D44D86" w:rsidRPr="00C364FC" w:rsidRDefault="00D44D86" w:rsidP="00756D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364F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4. Действие на вредные организмы (механизм действия): </w:t>
      </w:r>
    </w:p>
    <w:p w14:paraId="37D7C038" w14:textId="77777777" w:rsidR="00E60076" w:rsidRDefault="00E60076" w:rsidP="00C364FC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bookmarkStart w:id="154" w:name="bookmark6"/>
      <w:r w:rsidRPr="00E60076">
        <w:rPr>
          <w:rStyle w:val="14"/>
          <w:color w:val="000000"/>
          <w:sz w:val="28"/>
        </w:rPr>
        <w:t>Действующее вещество препарата нарушает функцию рибосом и блокирует синтез белка в бактериальной клетке.</w:t>
      </w:r>
    </w:p>
    <w:p w14:paraId="78140794" w14:textId="79A7DD0A" w:rsidR="00C364FC" w:rsidRPr="00C364FC" w:rsidRDefault="00C364FC" w:rsidP="00C364FC">
      <w:pPr>
        <w:pStyle w:val="ae"/>
        <w:widowControl/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5. Период защитного действия:</w:t>
      </w:r>
    </w:p>
    <w:p w14:paraId="3373BA9E" w14:textId="1765509D" w:rsidR="00C364FC" w:rsidRPr="00E60076" w:rsidRDefault="00E60076" w:rsidP="00C364FC">
      <w:pPr>
        <w:pStyle w:val="ae"/>
        <w:widowControl/>
        <w:spacing w:before="0" w:line="360" w:lineRule="auto"/>
        <w:ind w:firstLine="567"/>
        <w:rPr>
          <w:sz w:val="28"/>
          <w:szCs w:val="28"/>
        </w:rPr>
      </w:pPr>
      <w:r w:rsidRPr="00E60076">
        <w:rPr>
          <w:rFonts w:eastAsia="Courier New"/>
          <w:color w:val="000000"/>
          <w:sz w:val="28"/>
          <w:szCs w:val="28"/>
        </w:rPr>
        <w:t>До 15 дней</w:t>
      </w:r>
      <w:r w:rsidR="00C364FC" w:rsidRPr="00E60076">
        <w:rPr>
          <w:rStyle w:val="14"/>
          <w:color w:val="000000"/>
          <w:sz w:val="28"/>
          <w:szCs w:val="28"/>
        </w:rPr>
        <w:t>.</w:t>
      </w:r>
    </w:p>
    <w:p w14:paraId="79CB10FE" w14:textId="2000C99B" w:rsidR="00C364FC" w:rsidRPr="00C364FC" w:rsidRDefault="00C364FC" w:rsidP="00C364FC">
      <w:pPr>
        <w:pStyle w:val="ae"/>
        <w:widowControl/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6. Селективность:</w:t>
      </w:r>
    </w:p>
    <w:p w14:paraId="23846351" w14:textId="28E2D399" w:rsidR="00E60076" w:rsidRDefault="00E60076" w:rsidP="00C364FC">
      <w:pPr>
        <w:pStyle w:val="ae"/>
        <w:widowControl/>
        <w:tabs>
          <w:tab w:val="left" w:pos="399"/>
        </w:tabs>
        <w:spacing w:before="0" w:line="360" w:lineRule="auto"/>
        <w:ind w:firstLine="567"/>
        <w:rPr>
          <w:rStyle w:val="14"/>
          <w:color w:val="000000"/>
          <w:sz w:val="28"/>
        </w:rPr>
      </w:pPr>
      <w:proofErr w:type="spellStart"/>
      <w:r w:rsidRPr="00E60076">
        <w:rPr>
          <w:rStyle w:val="14"/>
          <w:color w:val="000000"/>
          <w:sz w:val="28"/>
        </w:rPr>
        <w:t>Касугамицин</w:t>
      </w:r>
      <w:proofErr w:type="spellEnd"/>
      <w:r w:rsidRPr="00E60076">
        <w:rPr>
          <w:rStyle w:val="14"/>
          <w:color w:val="000000"/>
          <w:sz w:val="28"/>
        </w:rPr>
        <w:t xml:space="preserve">, как </w:t>
      </w:r>
      <w:proofErr w:type="spellStart"/>
      <w:r w:rsidRPr="00E60076">
        <w:rPr>
          <w:rStyle w:val="14"/>
          <w:color w:val="000000"/>
          <w:sz w:val="28"/>
        </w:rPr>
        <w:t>аминогликозидный</w:t>
      </w:r>
      <w:proofErr w:type="spellEnd"/>
      <w:r w:rsidRPr="00E60076">
        <w:rPr>
          <w:rStyle w:val="14"/>
          <w:color w:val="000000"/>
          <w:sz w:val="28"/>
        </w:rPr>
        <w:t xml:space="preserve"> антибиотик, подавляет широкий спектр фитопатогенных бактерий, включая </w:t>
      </w:r>
      <w:proofErr w:type="spellStart"/>
      <w:r w:rsidRPr="00E60076">
        <w:rPr>
          <w:rStyle w:val="14"/>
          <w:i/>
          <w:iCs/>
          <w:color w:val="000000"/>
          <w:sz w:val="28"/>
        </w:rPr>
        <w:t>Erwinia</w:t>
      </w:r>
      <w:proofErr w:type="spellEnd"/>
      <w:r w:rsidRPr="00E60076">
        <w:rPr>
          <w:rStyle w:val="14"/>
          <w:i/>
          <w:iCs/>
          <w:color w:val="000000"/>
          <w:sz w:val="28"/>
        </w:rPr>
        <w:t xml:space="preserve"> </w:t>
      </w:r>
      <w:proofErr w:type="spellStart"/>
      <w:r w:rsidRPr="00E60076">
        <w:rPr>
          <w:rStyle w:val="14"/>
          <w:i/>
          <w:iCs/>
          <w:color w:val="000000"/>
          <w:sz w:val="28"/>
        </w:rPr>
        <w:t>amylovora</w:t>
      </w:r>
      <w:proofErr w:type="spellEnd"/>
      <w:r w:rsidRPr="00E60076">
        <w:rPr>
          <w:rStyle w:val="14"/>
          <w:color w:val="000000"/>
          <w:sz w:val="28"/>
        </w:rPr>
        <w:t>.</w:t>
      </w:r>
      <w:r>
        <w:rPr>
          <w:rStyle w:val="14"/>
          <w:color w:val="000000"/>
          <w:sz w:val="28"/>
        </w:rPr>
        <w:t xml:space="preserve"> </w:t>
      </w:r>
    </w:p>
    <w:p w14:paraId="6E2C6313" w14:textId="43BC2280" w:rsidR="00C364FC" w:rsidRPr="00C364FC" w:rsidRDefault="00C364FC" w:rsidP="00C364FC">
      <w:pPr>
        <w:pStyle w:val="ae"/>
        <w:widowControl/>
        <w:tabs>
          <w:tab w:val="left" w:pos="399"/>
        </w:tabs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7. Скорость воздействия:</w:t>
      </w:r>
    </w:p>
    <w:p w14:paraId="37E1BB94" w14:textId="68541152" w:rsidR="00C364FC" w:rsidRPr="00C364FC" w:rsidRDefault="00E60076" w:rsidP="00C364FC">
      <w:pPr>
        <w:pStyle w:val="ae"/>
        <w:widowControl/>
        <w:spacing w:before="0" w:line="360" w:lineRule="auto"/>
        <w:ind w:firstLine="567"/>
        <w:rPr>
          <w:sz w:val="28"/>
        </w:rPr>
      </w:pPr>
      <w:r w:rsidRPr="00E60076">
        <w:rPr>
          <w:rStyle w:val="14"/>
          <w:color w:val="000000"/>
          <w:sz w:val="28"/>
        </w:rPr>
        <w:t>Первые признаки бактерицидного эффекта отмечаются через 2 дня и усиливаются в течение 5-7 дней после обработки</w:t>
      </w:r>
      <w:r w:rsidR="00C364FC" w:rsidRPr="00C364FC">
        <w:rPr>
          <w:rStyle w:val="14"/>
          <w:color w:val="000000"/>
          <w:sz w:val="28"/>
        </w:rPr>
        <w:t>.</w:t>
      </w:r>
    </w:p>
    <w:p w14:paraId="69E5E7EB" w14:textId="1D0BF896" w:rsidR="00C364FC" w:rsidRPr="00C364FC" w:rsidRDefault="00C364FC" w:rsidP="00C364FC">
      <w:pPr>
        <w:pStyle w:val="ae"/>
        <w:widowControl/>
        <w:tabs>
          <w:tab w:val="left" w:pos="394"/>
        </w:tabs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8. Совместимость с другими препаратами:</w:t>
      </w:r>
    </w:p>
    <w:p w14:paraId="069D2840" w14:textId="77777777" w:rsidR="00E60076" w:rsidRPr="00E60076" w:rsidRDefault="00E60076" w:rsidP="00E60076">
      <w:pPr>
        <w:pStyle w:val="ae"/>
        <w:tabs>
          <w:tab w:val="left" w:pos="399"/>
        </w:tabs>
        <w:spacing w:line="360" w:lineRule="auto"/>
        <w:ind w:firstLine="567"/>
        <w:rPr>
          <w:rStyle w:val="14"/>
          <w:color w:val="000000"/>
          <w:sz w:val="28"/>
        </w:rPr>
      </w:pPr>
      <w:r w:rsidRPr="00E60076">
        <w:rPr>
          <w:rStyle w:val="14"/>
          <w:color w:val="000000"/>
          <w:sz w:val="28"/>
        </w:rPr>
        <w:t>По сведениям регистранта препарат совместим с большинством применяемых инсектицидов и фунгицидов, за исключением высокощелочных продуктов.</w:t>
      </w:r>
    </w:p>
    <w:p w14:paraId="6A8309A4" w14:textId="77777777" w:rsidR="00E60076" w:rsidRDefault="00E60076" w:rsidP="00E60076">
      <w:pPr>
        <w:pStyle w:val="ae"/>
        <w:widowControl/>
        <w:tabs>
          <w:tab w:val="left" w:pos="399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E60076">
        <w:rPr>
          <w:rStyle w:val="14"/>
          <w:color w:val="000000"/>
          <w:sz w:val="28"/>
        </w:rPr>
        <w:lastRenderedPageBreak/>
        <w:t>В каждом случае рекомендуется предварительная проверка на физико-химическую совместимость смешиваемых компонентов. При приготовлении баковых смесей следует избегать прямого смешивания препаратов без предварительного разведения (диспергирования) в воде.</w:t>
      </w:r>
    </w:p>
    <w:p w14:paraId="0FA7BCE3" w14:textId="4F722F07" w:rsidR="00C364FC" w:rsidRPr="00C364FC" w:rsidRDefault="00C364FC" w:rsidP="00E60076">
      <w:pPr>
        <w:pStyle w:val="ae"/>
        <w:widowControl/>
        <w:tabs>
          <w:tab w:val="left" w:pos="399"/>
        </w:tabs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9. Эффективность:</w:t>
      </w:r>
    </w:p>
    <w:bookmarkEnd w:id="154"/>
    <w:p w14:paraId="76773592" w14:textId="756BDD19" w:rsidR="00E60076" w:rsidRDefault="00E60076" w:rsidP="00C364FC">
      <w:pPr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E60076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Препарат </w:t>
      </w:r>
      <w:proofErr w:type="spellStart"/>
      <w:r w:rsidRPr="00E60076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E60076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ВР (20 г/л </w:t>
      </w:r>
      <w:proofErr w:type="spellStart"/>
      <w:r w:rsidRPr="00E60076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Pr="00E60076">
        <w:rPr>
          <w:rStyle w:val="14"/>
          <w:rFonts w:eastAsia="Times New Roman"/>
          <w:color w:val="000000"/>
          <w:sz w:val="28"/>
          <w:szCs w:val="20"/>
          <w:lang w:eastAsia="ru-RU"/>
        </w:rPr>
        <w:t>) был включен в дополнение № 33 от 13.01.2022 года к Плану регистрационных испытаний 2020-2025 гг. и проходил испытания в</w:t>
      </w:r>
      <w:r w:rsidR="001B078C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</w:t>
      </w:r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>2022-2023 гг. в трех почвенно-климатических зонах Российской Федерации в полном объеме, как</w:t>
      </w:r>
      <w:r w:rsidR="001B078C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</w:t>
      </w:r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препарат </w:t>
      </w:r>
      <w:proofErr w:type="spellStart"/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>ФрутоМин</w:t>
      </w:r>
      <w:proofErr w:type="spellEnd"/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>,</w:t>
      </w:r>
      <w:r w:rsidR="001B078C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</w:t>
      </w:r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ВР (20 г/л </w:t>
      </w:r>
      <w:proofErr w:type="spellStart"/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="001B078C" w:rsidRPr="001B078C">
        <w:rPr>
          <w:rStyle w:val="14"/>
          <w:rFonts w:eastAsia="Times New Roman"/>
          <w:color w:val="000000"/>
          <w:sz w:val="28"/>
          <w:szCs w:val="20"/>
          <w:lang w:eastAsia="ru-RU"/>
        </w:rPr>
        <w:t>) - письмо ООО «Агрохим-XXI» об изменении торгового названия препарата исх. N 112/001-22 от 23.06.2022 г.</w:t>
      </w:r>
    </w:p>
    <w:p w14:paraId="460E0B95" w14:textId="0494BAA1" w:rsidR="00F32092" w:rsidRPr="00F32092" w:rsidRDefault="00F32092" w:rsidP="00F32092">
      <w:pPr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ФГБОУ ВО «Российский государственный аграрный университет -МСХА имени К.А. Тимирязева», рассмотрев материалы ООО «Агрохим-ХХI» на препарат </w:t>
      </w:r>
      <w:proofErr w:type="spellStart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ВР (20 г/л </w:t>
      </w:r>
      <w:proofErr w:type="spellStart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) и учитывая, что эффективность препарата </w:t>
      </w:r>
      <w:proofErr w:type="spellStart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ВР (20 г/л </w:t>
      </w:r>
      <w:proofErr w:type="spellStart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) подтверждена испытаниями 2022-2023 гг., и что действующее вещество препарата хорошо изучено, а его эффективность подтверждена многолетним опытом применения фунгицидов на его основе, в полном соответствии с предоставленными отчетами и руководствуясь Приложением 4 «Объемы регистрационных испытаний. Фунгициды, дефолианты, десиканты», позиция таблицы на стр. 31 -культуры, заявляемые на регистрацию: яблоня (распространяется на грушу, яблоню, айву) «Методических указаний по регистрационным испытаниям пестицидов в части биологичес</w:t>
      </w:r>
      <w:r>
        <w:rPr>
          <w:rStyle w:val="14"/>
          <w:rFonts w:eastAsia="Times New Roman"/>
          <w:color w:val="000000"/>
          <w:sz w:val="28"/>
          <w:szCs w:val="20"/>
          <w:lang w:eastAsia="ru-RU"/>
        </w:rPr>
        <w:t>кой эффективности. Общая часть.</w:t>
      </w:r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М., 2018 г.», рекомендует препарат </w:t>
      </w:r>
      <w:proofErr w:type="spellStart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ВР (20 г/л </w:t>
      </w:r>
      <w:proofErr w:type="spellStart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Pr="00F32092">
        <w:rPr>
          <w:rStyle w:val="14"/>
          <w:rFonts w:eastAsia="Times New Roman"/>
          <w:color w:val="000000"/>
          <w:sz w:val="28"/>
          <w:szCs w:val="20"/>
          <w:lang w:eastAsia="ru-RU"/>
        </w:rPr>
        <w:t>) для государственной регистрации на территории Российской Федерации сроком на 1 О лет для применения в качестве фунгицида по регламентам, указанным в таблице 1.</w:t>
      </w:r>
    </w:p>
    <w:p w14:paraId="50BF3992" w14:textId="664815BF" w:rsidR="005455F8" w:rsidRPr="00C364FC" w:rsidRDefault="005455F8" w:rsidP="00C364F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C364FC">
        <w:rPr>
          <w:rFonts w:ascii="Times New Roman" w:hAnsi="Times New Roman" w:cs="Times New Roman"/>
          <w:b/>
          <w:bCs/>
          <w:sz w:val="28"/>
        </w:rPr>
        <w:t>10. Фитотоксичность, толерантность защищаемых культур</w:t>
      </w:r>
      <w:r w:rsidR="000916FC" w:rsidRPr="00C364FC">
        <w:rPr>
          <w:rFonts w:ascii="Times New Roman" w:hAnsi="Times New Roman" w:cs="Times New Roman"/>
          <w:b/>
          <w:bCs/>
          <w:sz w:val="28"/>
        </w:rPr>
        <w:t>.</w:t>
      </w:r>
      <w:r w:rsidRPr="00C364FC">
        <w:rPr>
          <w:rFonts w:ascii="Times New Roman" w:hAnsi="Times New Roman" w:cs="Times New Roman"/>
          <w:b/>
          <w:bCs/>
          <w:sz w:val="28"/>
        </w:rPr>
        <w:t xml:space="preserve"> </w:t>
      </w:r>
    </w:p>
    <w:bookmarkEnd w:id="150"/>
    <w:p w14:paraId="77943C63" w14:textId="77777777" w:rsidR="001B078C" w:rsidRDefault="001B078C" w:rsidP="00C364FC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lastRenderedPageBreak/>
        <w:t xml:space="preserve">В рекомендованных нормах расхода препарат не </w:t>
      </w:r>
      <w:proofErr w:type="spellStart"/>
      <w:r w:rsidRPr="001B078C">
        <w:rPr>
          <w:rStyle w:val="14"/>
          <w:color w:val="000000"/>
          <w:sz w:val="28"/>
        </w:rPr>
        <w:t>фитотоксичен</w:t>
      </w:r>
      <w:proofErr w:type="spellEnd"/>
      <w:r w:rsidRPr="001B078C">
        <w:rPr>
          <w:rStyle w:val="14"/>
          <w:color w:val="000000"/>
          <w:sz w:val="28"/>
        </w:rPr>
        <w:t xml:space="preserve"> - деревья яблони трех разных сортов проявили при испытаниях 2022-2023 гг. высокий уровень толерантности к препарату.</w:t>
      </w:r>
    </w:p>
    <w:p w14:paraId="1AE0B530" w14:textId="6F7F094A" w:rsidR="00C364FC" w:rsidRPr="00C364FC" w:rsidRDefault="00C364FC" w:rsidP="00C364FC">
      <w:pPr>
        <w:pStyle w:val="ae"/>
        <w:widowControl/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1</w:t>
      </w:r>
      <w:r>
        <w:rPr>
          <w:rStyle w:val="14"/>
          <w:b/>
          <w:bCs/>
          <w:color w:val="000000"/>
          <w:sz w:val="28"/>
        </w:rPr>
        <w:t>1</w:t>
      </w:r>
      <w:r w:rsidRPr="00C364FC">
        <w:rPr>
          <w:rStyle w:val="14"/>
          <w:b/>
          <w:bCs/>
          <w:color w:val="000000"/>
          <w:sz w:val="28"/>
        </w:rPr>
        <w:t>. Возможность возникновения резистентности:</w:t>
      </w:r>
    </w:p>
    <w:p w14:paraId="29DC806C" w14:textId="77777777" w:rsidR="001B078C" w:rsidRDefault="001B078C" w:rsidP="00C364FC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t xml:space="preserve">Риск возникновения резистентности оценивается как средний: известны случаи появления устойчивых популяций фитопатогенных бактерий при длительном применении препаратов на основе </w:t>
      </w:r>
      <w:proofErr w:type="spellStart"/>
      <w:r w:rsidRPr="001B078C">
        <w:rPr>
          <w:rStyle w:val="14"/>
          <w:color w:val="000000"/>
          <w:sz w:val="28"/>
        </w:rPr>
        <w:t>аминогликозидных</w:t>
      </w:r>
      <w:proofErr w:type="spellEnd"/>
      <w:r w:rsidRPr="001B078C">
        <w:rPr>
          <w:rStyle w:val="14"/>
          <w:color w:val="000000"/>
          <w:sz w:val="28"/>
        </w:rPr>
        <w:t xml:space="preserve"> антибиотиков. Для предотвращения проявления резистентности рекомендуется соблюдать регламенты применения препарата и чередовать его применение с фунгицидами с иным механизмом действия.</w:t>
      </w:r>
    </w:p>
    <w:p w14:paraId="2AAFE9B3" w14:textId="1837A5B3" w:rsidR="00C364FC" w:rsidRPr="00C364FC" w:rsidRDefault="00C364FC" w:rsidP="00C364FC">
      <w:pPr>
        <w:pStyle w:val="ae"/>
        <w:widowControl/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1</w:t>
      </w:r>
      <w:r>
        <w:rPr>
          <w:rStyle w:val="14"/>
          <w:b/>
          <w:bCs/>
          <w:color w:val="000000"/>
          <w:sz w:val="28"/>
        </w:rPr>
        <w:t>2</w:t>
      </w:r>
      <w:r w:rsidRPr="00C364FC">
        <w:rPr>
          <w:rStyle w:val="14"/>
          <w:b/>
          <w:bCs/>
          <w:color w:val="000000"/>
          <w:sz w:val="28"/>
        </w:rPr>
        <w:t>.</w:t>
      </w:r>
      <w:r>
        <w:rPr>
          <w:rStyle w:val="14"/>
          <w:b/>
          <w:bCs/>
          <w:color w:val="000000"/>
          <w:sz w:val="28"/>
        </w:rPr>
        <w:t xml:space="preserve"> </w:t>
      </w:r>
      <w:r w:rsidRPr="00C364FC">
        <w:rPr>
          <w:rStyle w:val="14"/>
          <w:b/>
          <w:bCs/>
          <w:color w:val="000000"/>
          <w:sz w:val="28"/>
        </w:rPr>
        <w:t>Возможность варьирования культур в севообороте:</w:t>
      </w:r>
    </w:p>
    <w:p w14:paraId="4587AA6E" w14:textId="77777777" w:rsidR="001B078C" w:rsidRDefault="001B078C" w:rsidP="00C364FC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t>Для многолетних плодовых пород не оценивается.</w:t>
      </w:r>
    </w:p>
    <w:p w14:paraId="11D03689" w14:textId="322B6327" w:rsidR="00C364FC" w:rsidRPr="00C364FC" w:rsidRDefault="00C364FC" w:rsidP="00C364FC">
      <w:pPr>
        <w:pStyle w:val="ae"/>
        <w:widowControl/>
        <w:spacing w:before="0" w:line="360" w:lineRule="auto"/>
        <w:ind w:firstLine="567"/>
        <w:rPr>
          <w:sz w:val="28"/>
        </w:rPr>
      </w:pPr>
      <w:r w:rsidRPr="00C364FC">
        <w:rPr>
          <w:rStyle w:val="14"/>
          <w:b/>
          <w:bCs/>
          <w:color w:val="000000"/>
          <w:sz w:val="28"/>
        </w:rPr>
        <w:t>1</w:t>
      </w:r>
      <w:r>
        <w:rPr>
          <w:rStyle w:val="14"/>
          <w:b/>
          <w:bCs/>
          <w:color w:val="000000"/>
          <w:sz w:val="28"/>
        </w:rPr>
        <w:t>3</w:t>
      </w:r>
      <w:r w:rsidRPr="00C364FC">
        <w:rPr>
          <w:rStyle w:val="14"/>
          <w:b/>
          <w:bCs/>
          <w:color w:val="000000"/>
          <w:sz w:val="28"/>
        </w:rPr>
        <w:t>. Результаты оценки биологической эффективности и безопасности в других странах:</w:t>
      </w:r>
    </w:p>
    <w:p w14:paraId="6A9B618B" w14:textId="1CE445A0" w:rsidR="00EF2961" w:rsidRDefault="001B078C" w:rsidP="00EF2961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t xml:space="preserve">Не требуются - препарат </w:t>
      </w:r>
      <w:proofErr w:type="spellStart"/>
      <w:r w:rsidRPr="001B078C">
        <w:rPr>
          <w:rStyle w:val="14"/>
          <w:color w:val="000000"/>
          <w:sz w:val="28"/>
        </w:rPr>
        <w:t>Касугамицин</w:t>
      </w:r>
      <w:proofErr w:type="spellEnd"/>
      <w:r w:rsidRPr="001B078C">
        <w:rPr>
          <w:rStyle w:val="14"/>
          <w:color w:val="000000"/>
          <w:sz w:val="28"/>
        </w:rPr>
        <w:t xml:space="preserve">, ВР (20 г/л </w:t>
      </w:r>
      <w:proofErr w:type="spellStart"/>
      <w:r w:rsidRPr="001B078C">
        <w:rPr>
          <w:rStyle w:val="14"/>
          <w:color w:val="000000"/>
          <w:sz w:val="28"/>
        </w:rPr>
        <w:t>касугамицина</w:t>
      </w:r>
      <w:proofErr w:type="spellEnd"/>
      <w:r w:rsidRPr="001B078C">
        <w:rPr>
          <w:rStyle w:val="14"/>
          <w:color w:val="000000"/>
          <w:sz w:val="28"/>
        </w:rPr>
        <w:t>) прошел полный цикл регистрационных испытаний в трех зонах Российской Федерации в 2022-2023 гг.</w:t>
      </w:r>
    </w:p>
    <w:p w14:paraId="7C4FD4A0" w14:textId="77777777" w:rsidR="00F32092" w:rsidRPr="00EF2961" w:rsidRDefault="00F32092" w:rsidP="00EF2961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</w:p>
    <w:p w14:paraId="6F645312" w14:textId="77777777" w:rsidR="009C08B6" w:rsidRPr="00C71443" w:rsidRDefault="009C08B6" w:rsidP="009C08B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5" w:name="_Toc511062144"/>
      <w:bookmarkStart w:id="156" w:name="_Toc514173465"/>
      <w:bookmarkStart w:id="157" w:name="_Toc524340262"/>
      <w:bookmarkStart w:id="158" w:name="_Toc535397786"/>
      <w:bookmarkStart w:id="159" w:name="_Toc536568096"/>
      <w:bookmarkStart w:id="160" w:name="_Toc2704418"/>
      <w:bookmarkStart w:id="161" w:name="_Toc2799325"/>
      <w:bookmarkStart w:id="162" w:name="_Toc12876746"/>
      <w:bookmarkStart w:id="163" w:name="_Toc17124480"/>
      <w:bookmarkStart w:id="164" w:name="_Toc18431112"/>
      <w:bookmarkStart w:id="165" w:name="_Toc22724618"/>
      <w:bookmarkStart w:id="166" w:name="_Toc35815181"/>
      <w:bookmarkStart w:id="167" w:name="_Toc36485661"/>
      <w:bookmarkStart w:id="168" w:name="_Toc36572764"/>
      <w:bookmarkStart w:id="169" w:name="_Toc36658125"/>
      <w:bookmarkStart w:id="170" w:name="_Toc36728357"/>
      <w:bookmarkStart w:id="171" w:name="_Toc37066560"/>
      <w:bookmarkStart w:id="172" w:name="_Toc46701768"/>
      <w:bookmarkStart w:id="173" w:name="_Toc69293865"/>
      <w:bookmarkStart w:id="174" w:name="_Toc71899529"/>
      <w:bookmarkStart w:id="175" w:name="_Toc72333448"/>
      <w:bookmarkStart w:id="176" w:name="_Toc84337337"/>
      <w:bookmarkStart w:id="177" w:name="_Toc85550152"/>
      <w:bookmarkStart w:id="178" w:name="_Toc86762967"/>
      <w:bookmarkStart w:id="179" w:name="_Toc112766130"/>
      <w:bookmarkStart w:id="180" w:name="_Toc114734034"/>
      <w:bookmarkStart w:id="181" w:name="_Toc116646048"/>
      <w:bookmarkStart w:id="182" w:name="_Toc121483996"/>
      <w:bookmarkStart w:id="183" w:name="_Toc124780547"/>
      <w:bookmarkStart w:id="184" w:name="_Toc178341542"/>
      <w:bookmarkStart w:id="185" w:name="_Toc531875968"/>
      <w:bookmarkStart w:id="186" w:name="_Toc535397787"/>
      <w:bookmarkStart w:id="187" w:name="_Toc536568097"/>
      <w:bookmarkStart w:id="188" w:name="_Toc2704419"/>
      <w:bookmarkStart w:id="189" w:name="_Toc2799326"/>
      <w:bookmarkStart w:id="190" w:name="_Toc12876747"/>
      <w:bookmarkStart w:id="191" w:name="_Toc17124481"/>
      <w:bookmarkStart w:id="192" w:name="_Toc18431113"/>
      <w:bookmarkStart w:id="193" w:name="_Toc22724619"/>
      <w:bookmarkStart w:id="194" w:name="_Toc35815182"/>
      <w:bookmarkStart w:id="195" w:name="_Toc36485662"/>
      <w:bookmarkStart w:id="196" w:name="_Toc36572765"/>
      <w:bookmarkStart w:id="197" w:name="_Toc36658126"/>
      <w:bookmarkStart w:id="198" w:name="_Toc36728358"/>
      <w:bookmarkStart w:id="199" w:name="_Toc37066561"/>
      <w:bookmarkStart w:id="200" w:name="_Toc46701769"/>
      <w:bookmarkStart w:id="201" w:name="_Toc69293866"/>
      <w:bookmarkStart w:id="202" w:name="_Toc71899530"/>
      <w:bookmarkStart w:id="203" w:name="_Toc72333449"/>
      <w:bookmarkStart w:id="204" w:name="_Toc84337338"/>
      <w:bookmarkStart w:id="205" w:name="_Toc85550153"/>
      <w:bookmarkStart w:id="206" w:name="_Toc86323501"/>
      <w:bookmarkStart w:id="207" w:name="_Toc88058486"/>
      <w:bookmarkStart w:id="208" w:name="_Toc89175750"/>
      <w:bookmarkStart w:id="209" w:name="_Toc89261503"/>
      <w:bookmarkStart w:id="210" w:name="_Toc89781486"/>
      <w:bookmarkStart w:id="211" w:name="_Toc90308084"/>
      <w:bookmarkStart w:id="212" w:name="_Toc92881579"/>
      <w:bookmarkStart w:id="213" w:name="_Toc94012121"/>
      <w:bookmarkStart w:id="214" w:name="_Toc98316361"/>
      <w:bookmarkStart w:id="215" w:name="_Toc100072085"/>
      <w:bookmarkStart w:id="216" w:name="_Toc109750141"/>
      <w:bookmarkStart w:id="217" w:name="_Toc117523604"/>
      <w:bookmarkStart w:id="218" w:name="_Toc117779308"/>
      <w:bookmarkStart w:id="219" w:name="_Toc119331986"/>
      <w:bookmarkStart w:id="220" w:name="_Toc121483997"/>
      <w:bookmarkStart w:id="221" w:name="_Toc124780548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2.3. Физико-химические свойства 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действующего вещества</w:t>
      </w:r>
      <w:bookmarkEnd w:id="184"/>
    </w:p>
    <w:p w14:paraId="16D65DD7" w14:textId="3081A7BB" w:rsidR="00CA03C4" w:rsidRPr="00CA03C4" w:rsidRDefault="00CA03C4" w:rsidP="00CA03C4">
      <w:pPr>
        <w:pStyle w:val="ae"/>
        <w:widowControl/>
        <w:spacing w:before="0" w:line="360" w:lineRule="auto"/>
        <w:ind w:firstLine="567"/>
        <w:rPr>
          <w:b/>
          <w:bCs/>
          <w:sz w:val="28"/>
          <w:szCs w:val="24"/>
        </w:rPr>
      </w:pPr>
      <w:r w:rsidRPr="00CA03C4">
        <w:rPr>
          <w:rStyle w:val="14"/>
          <w:b/>
          <w:bCs/>
          <w:i/>
          <w:iCs/>
          <w:color w:val="000000"/>
          <w:sz w:val="28"/>
        </w:rPr>
        <w:t>Физико-химические свойства действующего вещества</w:t>
      </w:r>
      <w:r w:rsidR="00267E0C">
        <w:rPr>
          <w:rStyle w:val="14"/>
          <w:b/>
          <w:bCs/>
          <w:i/>
          <w:iCs/>
          <w:color w:val="000000"/>
          <w:sz w:val="28"/>
        </w:rPr>
        <w:t xml:space="preserve"> </w:t>
      </w:r>
      <w:r w:rsidRPr="00CA03C4">
        <w:rPr>
          <w:rStyle w:val="14"/>
          <w:b/>
          <w:bCs/>
          <w:i/>
          <w:iCs/>
          <w:color w:val="000000"/>
          <w:sz w:val="28"/>
        </w:rPr>
        <w:t>-</w:t>
      </w:r>
      <w:r w:rsidR="00267E0C">
        <w:rPr>
          <w:rStyle w:val="14"/>
          <w:b/>
          <w:bCs/>
          <w:i/>
          <w:iCs/>
          <w:color w:val="000000"/>
          <w:sz w:val="28"/>
        </w:rPr>
        <w:t xml:space="preserve"> </w:t>
      </w:r>
      <w:proofErr w:type="spellStart"/>
      <w:r w:rsidR="001B078C">
        <w:rPr>
          <w:rStyle w:val="14"/>
          <w:b/>
          <w:bCs/>
          <w:i/>
          <w:iCs/>
          <w:color w:val="000000"/>
          <w:sz w:val="28"/>
        </w:rPr>
        <w:t>касугамицин</w:t>
      </w:r>
      <w:proofErr w:type="spellEnd"/>
      <w:r w:rsidRPr="00CA03C4">
        <w:rPr>
          <w:rStyle w:val="14"/>
          <w:b/>
          <w:bCs/>
          <w:i/>
          <w:iCs/>
          <w:color w:val="000000"/>
          <w:sz w:val="28"/>
        </w:rPr>
        <w:t>.</w:t>
      </w:r>
    </w:p>
    <w:p w14:paraId="38DACAFC" w14:textId="77777777" w:rsidR="00CA03C4" w:rsidRPr="00CA03C4" w:rsidRDefault="00CA03C4" w:rsidP="00CA03C4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 w:rsidRPr="00CA03C4">
        <w:rPr>
          <w:rStyle w:val="14"/>
          <w:color w:val="000000"/>
          <w:sz w:val="28"/>
        </w:rPr>
        <w:t xml:space="preserve">1. Действующее вещество (по </w:t>
      </w:r>
      <w:r w:rsidRPr="00CA03C4">
        <w:rPr>
          <w:rStyle w:val="14"/>
          <w:color w:val="000000"/>
          <w:sz w:val="28"/>
          <w:lang w:val="en-US" w:eastAsia="en-US"/>
        </w:rPr>
        <w:t>ISO</w:t>
      </w:r>
      <w:r w:rsidRPr="00CA03C4">
        <w:rPr>
          <w:rStyle w:val="14"/>
          <w:color w:val="000000"/>
          <w:sz w:val="28"/>
          <w:lang w:eastAsia="en-US"/>
        </w:rPr>
        <w:t xml:space="preserve">, </w:t>
      </w:r>
      <w:r w:rsidRPr="00CA03C4">
        <w:rPr>
          <w:rStyle w:val="14"/>
          <w:color w:val="000000"/>
          <w:sz w:val="28"/>
          <w:lang w:val="en-US" w:eastAsia="en-US"/>
        </w:rPr>
        <w:t>IUPAC</w:t>
      </w:r>
      <w:r w:rsidRPr="00CA03C4">
        <w:rPr>
          <w:rStyle w:val="14"/>
          <w:color w:val="000000"/>
          <w:sz w:val="28"/>
          <w:lang w:eastAsia="en-US"/>
        </w:rPr>
        <w:t xml:space="preserve">, </w:t>
      </w:r>
      <w:r w:rsidRPr="00CA03C4">
        <w:rPr>
          <w:rStyle w:val="14"/>
          <w:color w:val="000000"/>
          <w:sz w:val="28"/>
        </w:rPr>
        <w:t xml:space="preserve">№ </w:t>
      </w:r>
      <w:r w:rsidRPr="00CA03C4">
        <w:rPr>
          <w:rStyle w:val="14"/>
          <w:color w:val="000000"/>
          <w:sz w:val="28"/>
          <w:lang w:val="en-US" w:eastAsia="en-US"/>
        </w:rPr>
        <w:t>CAS</w:t>
      </w:r>
      <w:r w:rsidRPr="00CA03C4">
        <w:rPr>
          <w:rStyle w:val="14"/>
          <w:color w:val="000000"/>
          <w:sz w:val="28"/>
          <w:lang w:eastAsia="en-US"/>
        </w:rPr>
        <w:t>):</w:t>
      </w:r>
    </w:p>
    <w:p w14:paraId="3CAA0322" w14:textId="4986F7B9" w:rsidR="00CA03C4" w:rsidRPr="009A203E" w:rsidRDefault="00CA03C4" w:rsidP="00CA03C4">
      <w:pPr>
        <w:pStyle w:val="ae"/>
        <w:widowControl/>
        <w:spacing w:before="0" w:line="360" w:lineRule="auto"/>
        <w:ind w:firstLine="567"/>
        <w:rPr>
          <w:sz w:val="28"/>
          <w:szCs w:val="24"/>
          <w:lang w:val="en-US"/>
        </w:rPr>
      </w:pPr>
      <w:bookmarkStart w:id="222" w:name="_Hlk178338648"/>
      <w:r w:rsidRPr="00CA03C4">
        <w:rPr>
          <w:rStyle w:val="14"/>
          <w:color w:val="000000"/>
          <w:sz w:val="28"/>
          <w:lang w:val="en-US" w:eastAsia="en-US"/>
        </w:rPr>
        <w:t>ISO</w:t>
      </w:r>
      <w:r w:rsidRPr="009A203E">
        <w:rPr>
          <w:rStyle w:val="14"/>
          <w:color w:val="000000"/>
          <w:sz w:val="28"/>
          <w:lang w:val="en-US" w:eastAsia="en-US"/>
        </w:rPr>
        <w:t xml:space="preserve">: </w:t>
      </w:r>
      <w:proofErr w:type="spellStart"/>
      <w:r w:rsidR="001B078C">
        <w:rPr>
          <w:rStyle w:val="14"/>
          <w:color w:val="000000"/>
          <w:sz w:val="28"/>
        </w:rPr>
        <w:t>к</w:t>
      </w:r>
      <w:r w:rsidR="001B078C" w:rsidRPr="001B078C">
        <w:rPr>
          <w:rStyle w:val="14"/>
          <w:color w:val="000000"/>
          <w:sz w:val="28"/>
        </w:rPr>
        <w:t>асугамицин</w:t>
      </w:r>
      <w:proofErr w:type="spellEnd"/>
      <w:r w:rsidRPr="009A203E">
        <w:rPr>
          <w:rStyle w:val="14"/>
          <w:color w:val="000000"/>
          <w:sz w:val="28"/>
          <w:lang w:val="en-US"/>
        </w:rPr>
        <w:t>.</w:t>
      </w:r>
    </w:p>
    <w:p w14:paraId="72DCCDC4" w14:textId="2728F87F" w:rsidR="001B078C" w:rsidRPr="001B078C" w:rsidRDefault="00CA03C4" w:rsidP="001B078C">
      <w:pPr>
        <w:pStyle w:val="ae"/>
        <w:spacing w:line="360" w:lineRule="auto"/>
        <w:ind w:firstLine="567"/>
        <w:rPr>
          <w:rStyle w:val="14"/>
          <w:color w:val="000000"/>
          <w:sz w:val="28"/>
          <w:lang w:val="en-US"/>
        </w:rPr>
      </w:pPr>
      <w:r w:rsidRPr="00CA03C4">
        <w:rPr>
          <w:rStyle w:val="14"/>
          <w:color w:val="000000"/>
          <w:sz w:val="28"/>
          <w:lang w:val="en-US"/>
        </w:rPr>
        <w:t>IU</w:t>
      </w:r>
      <w:r w:rsidRPr="00CA03C4">
        <w:rPr>
          <w:rStyle w:val="14"/>
          <w:color w:val="000000"/>
          <w:sz w:val="28"/>
        </w:rPr>
        <w:t>РАС</w:t>
      </w:r>
      <w:r w:rsidRPr="001B078C">
        <w:rPr>
          <w:rStyle w:val="14"/>
          <w:color w:val="000000"/>
          <w:sz w:val="28"/>
          <w:lang w:val="en-US"/>
        </w:rPr>
        <w:t>:</w:t>
      </w:r>
      <w:r w:rsidR="001B078C" w:rsidRPr="001B078C">
        <w:rPr>
          <w:rStyle w:val="14"/>
          <w:color w:val="000000"/>
          <w:sz w:val="28"/>
          <w:lang w:val="en-US"/>
        </w:rPr>
        <w:t xml:space="preserve"> </w:t>
      </w:r>
      <w:bookmarkStart w:id="223" w:name="bookmark0"/>
      <w:r w:rsidR="001B078C" w:rsidRPr="001B078C">
        <w:rPr>
          <w:rStyle w:val="14"/>
          <w:color w:val="000000"/>
          <w:sz w:val="28"/>
          <w:lang w:val="en-US"/>
        </w:rPr>
        <w:t>2-</w:t>
      </w:r>
      <w:proofErr w:type="spellStart"/>
      <w:r w:rsidR="001B078C" w:rsidRPr="001B078C">
        <w:rPr>
          <w:rStyle w:val="14"/>
          <w:color w:val="000000"/>
          <w:sz w:val="28"/>
        </w:rPr>
        <w:t>амино</w:t>
      </w:r>
      <w:proofErr w:type="spellEnd"/>
      <w:r w:rsidR="001B078C" w:rsidRPr="001B078C">
        <w:rPr>
          <w:rStyle w:val="14"/>
          <w:color w:val="000000"/>
          <w:sz w:val="28"/>
          <w:lang w:val="en-US"/>
        </w:rPr>
        <w:t>-2 - [(2R, 3S, 5S, 6R) -5-</w:t>
      </w:r>
      <w:proofErr w:type="spellStart"/>
      <w:r w:rsidR="001B078C" w:rsidRPr="001B078C">
        <w:rPr>
          <w:rStyle w:val="14"/>
          <w:color w:val="000000"/>
          <w:sz w:val="28"/>
        </w:rPr>
        <w:t>амино</w:t>
      </w:r>
      <w:proofErr w:type="spellEnd"/>
      <w:r w:rsidR="001B078C" w:rsidRPr="001B078C">
        <w:rPr>
          <w:rStyle w:val="14"/>
          <w:color w:val="000000"/>
          <w:sz w:val="28"/>
          <w:lang w:val="en-US"/>
        </w:rPr>
        <w:t>-2-</w:t>
      </w:r>
      <w:r w:rsidR="001B078C" w:rsidRPr="001B078C">
        <w:rPr>
          <w:rStyle w:val="14"/>
          <w:color w:val="000000"/>
          <w:sz w:val="28"/>
        </w:rPr>
        <w:t>метил</w:t>
      </w:r>
      <w:r w:rsidR="001B078C" w:rsidRPr="001B078C">
        <w:rPr>
          <w:rStyle w:val="14"/>
          <w:color w:val="000000"/>
          <w:sz w:val="28"/>
          <w:lang w:val="en-US"/>
        </w:rPr>
        <w:t xml:space="preserve">-6 - [(2R, 3S, 5S, 6S) </w:t>
      </w:r>
    </w:p>
    <w:p w14:paraId="4326160E" w14:textId="77777777" w:rsidR="001B078C" w:rsidRDefault="001B078C" w:rsidP="001B078C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t xml:space="preserve">2,3,4,5,6-пентагидроксициклогексил] оксиоксан-3-ил] </w:t>
      </w:r>
      <w:proofErr w:type="spellStart"/>
      <w:r w:rsidRPr="001B078C">
        <w:rPr>
          <w:rStyle w:val="14"/>
          <w:color w:val="000000"/>
          <w:sz w:val="28"/>
        </w:rPr>
        <w:t>иминоуксусная</w:t>
      </w:r>
      <w:proofErr w:type="spellEnd"/>
      <w:r w:rsidRPr="001B078C">
        <w:rPr>
          <w:rStyle w:val="14"/>
          <w:color w:val="000000"/>
          <w:sz w:val="28"/>
        </w:rPr>
        <w:t xml:space="preserve"> кислота</w:t>
      </w:r>
      <w:r>
        <w:rPr>
          <w:rStyle w:val="14"/>
          <w:color w:val="000000"/>
          <w:sz w:val="28"/>
        </w:rPr>
        <w:t>.</w:t>
      </w:r>
    </w:p>
    <w:p w14:paraId="30F6C46B" w14:textId="176299C6" w:rsidR="00CA03C4" w:rsidRPr="00CA03C4" w:rsidRDefault="00CA03C4" w:rsidP="001B078C">
      <w:pPr>
        <w:pStyle w:val="ae"/>
        <w:widowControl/>
        <w:spacing w:before="0" w:line="360" w:lineRule="auto"/>
        <w:ind w:firstLine="567"/>
        <w:rPr>
          <w:sz w:val="28"/>
        </w:rPr>
      </w:pPr>
      <w:r w:rsidRPr="00CA03C4">
        <w:rPr>
          <w:sz w:val="28"/>
        </w:rPr>
        <w:t xml:space="preserve">№ CAS: </w:t>
      </w:r>
      <w:bookmarkEnd w:id="223"/>
      <w:r w:rsidR="001B078C" w:rsidRPr="001B078C">
        <w:rPr>
          <w:sz w:val="28"/>
        </w:rPr>
        <w:t>6980-18-3</w:t>
      </w:r>
      <w:r w:rsidR="001B078C">
        <w:rPr>
          <w:sz w:val="28"/>
        </w:rPr>
        <w:t>.</w:t>
      </w:r>
    </w:p>
    <w:bookmarkEnd w:id="222"/>
    <w:p w14:paraId="05DA1417" w14:textId="79B662C7" w:rsidR="00CA03C4" w:rsidRPr="00CA03C4" w:rsidRDefault="00CA03C4" w:rsidP="00CA03C4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 w:rsidRPr="00CA03C4">
        <w:rPr>
          <w:rStyle w:val="14"/>
          <w:color w:val="000000"/>
          <w:sz w:val="28"/>
          <w:lang w:eastAsia="en-US"/>
        </w:rPr>
        <w:t>2. Структурная формула:</w:t>
      </w:r>
    </w:p>
    <w:p w14:paraId="18C21FF0" w14:textId="5802BD83" w:rsidR="00D65845" w:rsidRDefault="001B078C" w:rsidP="009C08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75EF47F" wp14:editId="310F53C2">
            <wp:extent cx="2700655" cy="1085215"/>
            <wp:effectExtent l="0" t="0" r="4445" b="635"/>
            <wp:docPr id="10458784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E1CE7D" w14:textId="4D17EC74" w:rsidR="00CA03C4" w:rsidRPr="00267E0C" w:rsidRDefault="00CA03C4" w:rsidP="00267E0C">
      <w:pPr>
        <w:pStyle w:val="ae"/>
        <w:widowControl/>
        <w:tabs>
          <w:tab w:val="left" w:pos="978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3. Эмпирическая формула: </w:t>
      </w:r>
      <w:r w:rsidR="001B078C" w:rsidRPr="001B078C">
        <w:rPr>
          <w:rStyle w:val="14"/>
          <w:color w:val="000000"/>
          <w:sz w:val="28"/>
          <w:lang w:val="en-US" w:eastAsia="en-US"/>
        </w:rPr>
        <w:t>C</w:t>
      </w:r>
      <w:r w:rsidR="001B078C" w:rsidRPr="001B078C">
        <w:rPr>
          <w:rStyle w:val="14"/>
          <w:color w:val="000000"/>
          <w:sz w:val="28"/>
          <w:vertAlign w:val="subscript"/>
          <w:lang w:eastAsia="en-US"/>
        </w:rPr>
        <w:t>14</w:t>
      </w:r>
      <w:r w:rsidR="001B078C" w:rsidRPr="001B078C">
        <w:rPr>
          <w:rStyle w:val="14"/>
          <w:color w:val="000000"/>
          <w:sz w:val="28"/>
          <w:lang w:val="en-US" w:eastAsia="en-US"/>
        </w:rPr>
        <w:t>H</w:t>
      </w:r>
      <w:r w:rsidR="001B078C" w:rsidRPr="001B078C">
        <w:rPr>
          <w:rStyle w:val="14"/>
          <w:color w:val="000000"/>
          <w:sz w:val="28"/>
          <w:vertAlign w:val="subscript"/>
          <w:lang w:eastAsia="en-US"/>
        </w:rPr>
        <w:t>25</w:t>
      </w:r>
      <w:r w:rsidR="001B078C" w:rsidRPr="001B078C">
        <w:rPr>
          <w:rStyle w:val="14"/>
          <w:color w:val="000000"/>
          <w:sz w:val="28"/>
          <w:lang w:val="en-US" w:eastAsia="en-US"/>
        </w:rPr>
        <w:t>N</w:t>
      </w:r>
      <w:r w:rsidR="001B078C" w:rsidRPr="001B078C">
        <w:rPr>
          <w:rStyle w:val="14"/>
          <w:color w:val="000000"/>
          <w:sz w:val="28"/>
          <w:vertAlign w:val="subscript"/>
          <w:lang w:eastAsia="en-US"/>
        </w:rPr>
        <w:t>3</w:t>
      </w:r>
      <w:r w:rsidR="001B078C" w:rsidRPr="001B078C">
        <w:rPr>
          <w:rStyle w:val="14"/>
          <w:color w:val="000000"/>
          <w:sz w:val="28"/>
          <w:lang w:val="en-US" w:eastAsia="en-US"/>
        </w:rPr>
        <w:t>O</w:t>
      </w:r>
      <w:r w:rsidR="001B078C" w:rsidRPr="001B078C">
        <w:rPr>
          <w:rStyle w:val="14"/>
          <w:color w:val="000000"/>
          <w:sz w:val="28"/>
          <w:vertAlign w:val="subscript"/>
          <w:lang w:eastAsia="en-US"/>
        </w:rPr>
        <w:t>9</w:t>
      </w:r>
      <w:r w:rsidRPr="00267E0C">
        <w:rPr>
          <w:rStyle w:val="14"/>
          <w:color w:val="000000"/>
          <w:sz w:val="28"/>
          <w:lang w:eastAsia="en-US"/>
        </w:rPr>
        <w:t>.</w:t>
      </w:r>
    </w:p>
    <w:p w14:paraId="38BB8C98" w14:textId="2105B6CA" w:rsidR="00CA03C4" w:rsidRPr="00267E0C" w:rsidRDefault="00CA03C4" w:rsidP="00267E0C">
      <w:pPr>
        <w:pStyle w:val="ae"/>
        <w:widowControl/>
        <w:tabs>
          <w:tab w:val="left" w:pos="978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4. Молекулярная масса: </w:t>
      </w:r>
      <w:r w:rsidR="001B078C" w:rsidRPr="001B078C">
        <w:rPr>
          <w:rStyle w:val="14"/>
          <w:color w:val="000000"/>
          <w:sz w:val="28"/>
        </w:rPr>
        <w:t>379,36.</w:t>
      </w:r>
    </w:p>
    <w:p w14:paraId="0E0D6E60" w14:textId="70DEBB7A" w:rsidR="00CA03C4" w:rsidRPr="00267E0C" w:rsidRDefault="00CA03C4" w:rsidP="00267E0C">
      <w:pPr>
        <w:pStyle w:val="ae"/>
        <w:widowControl/>
        <w:tabs>
          <w:tab w:val="left" w:pos="975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>5. Агрегатное состояние: кристаллический порошок.</w:t>
      </w:r>
    </w:p>
    <w:p w14:paraId="34501378" w14:textId="537DDEC6" w:rsidR="00CA03C4" w:rsidRPr="00267E0C" w:rsidRDefault="00CA03C4" w:rsidP="00267E0C">
      <w:pPr>
        <w:pStyle w:val="ae"/>
        <w:widowControl/>
        <w:tabs>
          <w:tab w:val="left" w:pos="975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6. Цвет, запах: </w:t>
      </w:r>
      <w:r w:rsidR="001B078C">
        <w:rPr>
          <w:rStyle w:val="14"/>
          <w:color w:val="000000"/>
          <w:sz w:val="28"/>
        </w:rPr>
        <w:t>б</w:t>
      </w:r>
      <w:r w:rsidR="001B078C" w:rsidRPr="001B078C">
        <w:rPr>
          <w:rStyle w:val="14"/>
          <w:color w:val="000000"/>
          <w:sz w:val="28"/>
        </w:rPr>
        <w:t>елого цвета, без запаха</w:t>
      </w:r>
      <w:r w:rsidRPr="00267E0C">
        <w:rPr>
          <w:rStyle w:val="14"/>
          <w:color w:val="000000"/>
          <w:sz w:val="28"/>
        </w:rPr>
        <w:t>.</w:t>
      </w:r>
    </w:p>
    <w:p w14:paraId="459E1B80" w14:textId="3CB490A9" w:rsidR="001B078C" w:rsidRPr="001B078C" w:rsidRDefault="00CA03C4" w:rsidP="001B078C">
      <w:pPr>
        <w:pStyle w:val="ae"/>
        <w:tabs>
          <w:tab w:val="left" w:pos="975"/>
        </w:tabs>
        <w:spacing w:line="360" w:lineRule="auto"/>
        <w:ind w:firstLine="567"/>
        <w:rPr>
          <w:rStyle w:val="14"/>
          <w:color w:val="000000"/>
          <w:sz w:val="28"/>
        </w:rPr>
      </w:pPr>
      <w:r w:rsidRPr="00267E0C">
        <w:rPr>
          <w:rStyle w:val="14"/>
          <w:color w:val="000000"/>
          <w:sz w:val="28"/>
        </w:rPr>
        <w:t xml:space="preserve">7. Давление паров </w:t>
      </w:r>
      <w:r w:rsidR="001B078C" w:rsidRPr="001B078C">
        <w:rPr>
          <w:rStyle w:val="14"/>
          <w:color w:val="000000"/>
          <w:sz w:val="28"/>
        </w:rPr>
        <w:t>при t 20°С и 40°С</w:t>
      </w:r>
    </w:p>
    <w:p w14:paraId="7F07BE14" w14:textId="29C427C2" w:rsidR="00CA03C4" w:rsidRPr="00267E0C" w:rsidRDefault="001B078C" w:rsidP="001B078C">
      <w:pPr>
        <w:pStyle w:val="ae"/>
        <w:widowControl/>
        <w:tabs>
          <w:tab w:val="left" w:pos="975"/>
        </w:tabs>
        <w:spacing w:before="0" w:line="360" w:lineRule="auto"/>
        <w:ind w:firstLine="567"/>
        <w:rPr>
          <w:sz w:val="28"/>
          <w:szCs w:val="24"/>
        </w:rPr>
      </w:pPr>
      <w:r w:rsidRPr="001B078C">
        <w:rPr>
          <w:rStyle w:val="14"/>
          <w:color w:val="000000"/>
          <w:sz w:val="28"/>
        </w:rPr>
        <w:t>&lt;1,3x10</w:t>
      </w:r>
      <w:r w:rsidRPr="001B078C">
        <w:rPr>
          <w:rStyle w:val="14"/>
          <w:color w:val="000000"/>
          <w:sz w:val="28"/>
          <w:vertAlign w:val="superscript"/>
        </w:rPr>
        <w:t>-4</w:t>
      </w:r>
      <w:r w:rsidR="00F32092">
        <w:rPr>
          <w:rStyle w:val="14"/>
          <w:color w:val="000000"/>
          <w:sz w:val="28"/>
        </w:rPr>
        <w:t xml:space="preserve"> мм </w:t>
      </w:r>
      <w:proofErr w:type="spellStart"/>
      <w:r w:rsidR="00F32092">
        <w:rPr>
          <w:rStyle w:val="14"/>
          <w:color w:val="000000"/>
          <w:sz w:val="28"/>
        </w:rPr>
        <w:t>рт.с</w:t>
      </w:r>
      <w:r w:rsidRPr="001B078C">
        <w:rPr>
          <w:rStyle w:val="14"/>
          <w:color w:val="000000"/>
          <w:sz w:val="28"/>
        </w:rPr>
        <w:t>т</w:t>
      </w:r>
      <w:proofErr w:type="spellEnd"/>
      <w:r w:rsidR="00F32092">
        <w:rPr>
          <w:rStyle w:val="14"/>
          <w:color w:val="000000"/>
          <w:sz w:val="28"/>
        </w:rPr>
        <w:t>.</w:t>
      </w:r>
      <w:r w:rsidRPr="001B078C">
        <w:rPr>
          <w:rStyle w:val="14"/>
          <w:color w:val="000000"/>
          <w:sz w:val="28"/>
        </w:rPr>
        <w:t xml:space="preserve"> (при 25°С)</w:t>
      </w:r>
      <w:r>
        <w:rPr>
          <w:rStyle w:val="14"/>
          <w:color w:val="000000"/>
          <w:sz w:val="28"/>
        </w:rPr>
        <w:t>.</w:t>
      </w:r>
    </w:p>
    <w:p w14:paraId="6713FD26" w14:textId="72F7333A" w:rsidR="00CA03C4" w:rsidRPr="00267E0C" w:rsidRDefault="00CA03C4" w:rsidP="00267E0C">
      <w:pPr>
        <w:pStyle w:val="ae"/>
        <w:widowControl/>
        <w:tabs>
          <w:tab w:val="left" w:pos="978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8. Растворимость в воде: </w:t>
      </w:r>
      <w:r w:rsidR="001B078C" w:rsidRPr="001B078C">
        <w:rPr>
          <w:rStyle w:val="14"/>
          <w:color w:val="000000"/>
          <w:sz w:val="28"/>
        </w:rPr>
        <w:t>(pH 7) 228 г/л при 25°С</w:t>
      </w:r>
      <w:r w:rsidR="001B078C">
        <w:rPr>
          <w:rStyle w:val="14"/>
          <w:color w:val="000000"/>
          <w:sz w:val="28"/>
        </w:rPr>
        <w:t>.</w:t>
      </w:r>
    </w:p>
    <w:p w14:paraId="357D328E" w14:textId="77777777" w:rsidR="00456E56" w:rsidRDefault="00CA03C4" w:rsidP="001B078C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267E0C">
        <w:rPr>
          <w:rStyle w:val="14"/>
          <w:color w:val="000000"/>
          <w:sz w:val="28"/>
        </w:rPr>
        <w:t xml:space="preserve">9. </w:t>
      </w:r>
      <w:r w:rsidR="001B078C" w:rsidRPr="001B078C">
        <w:rPr>
          <w:rStyle w:val="14"/>
          <w:color w:val="000000"/>
          <w:sz w:val="28"/>
        </w:rPr>
        <w:t>Растворимость в органических растворителях в мг/кг (20°С)</w:t>
      </w:r>
      <w:r w:rsidR="00456E56">
        <w:rPr>
          <w:rStyle w:val="14"/>
          <w:color w:val="000000"/>
          <w:sz w:val="28"/>
        </w:rPr>
        <w:t>:</w:t>
      </w:r>
    </w:p>
    <w:p w14:paraId="62F9378A" w14:textId="77777777" w:rsidR="00456E56" w:rsidRDefault="001B078C" w:rsidP="001B078C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t xml:space="preserve">Метанол 2,76; ацетон </w:t>
      </w:r>
      <w:proofErr w:type="gramStart"/>
      <w:r w:rsidRPr="001B078C">
        <w:rPr>
          <w:rStyle w:val="14"/>
          <w:color w:val="000000"/>
          <w:sz w:val="28"/>
        </w:rPr>
        <w:t>&lt; 1</w:t>
      </w:r>
      <w:proofErr w:type="gramEnd"/>
      <w:r w:rsidRPr="001B078C">
        <w:rPr>
          <w:rStyle w:val="14"/>
          <w:color w:val="000000"/>
          <w:sz w:val="28"/>
        </w:rPr>
        <w:t>;</w:t>
      </w:r>
    </w:p>
    <w:p w14:paraId="2D43F589" w14:textId="77777777" w:rsidR="00456E56" w:rsidRDefault="001B078C" w:rsidP="001B078C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1B078C">
        <w:rPr>
          <w:rStyle w:val="14"/>
          <w:color w:val="000000"/>
          <w:sz w:val="28"/>
        </w:rPr>
        <w:t>Гексан &lt;1.</w:t>
      </w:r>
      <w:r w:rsidR="00267E0C" w:rsidRPr="00267E0C">
        <w:rPr>
          <w:rStyle w:val="14"/>
          <w:color w:val="000000"/>
          <w:sz w:val="28"/>
        </w:rPr>
        <w:t xml:space="preserve">10. </w:t>
      </w:r>
    </w:p>
    <w:p w14:paraId="2B17256E" w14:textId="3CAF1C48" w:rsidR="00456E56" w:rsidRPr="00456E56" w:rsidRDefault="00456E56" w:rsidP="00456E56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rStyle w:val="14"/>
          <w:color w:val="000000"/>
          <w:sz w:val="28"/>
          <w:lang w:eastAsia="en-US"/>
        </w:rPr>
      </w:pPr>
      <w:r>
        <w:rPr>
          <w:rStyle w:val="14"/>
          <w:color w:val="000000"/>
          <w:sz w:val="28"/>
        </w:rPr>
        <w:t xml:space="preserve">10. </w:t>
      </w:r>
      <w:r w:rsidR="00CA03C4" w:rsidRPr="00267E0C">
        <w:rPr>
          <w:rStyle w:val="14"/>
          <w:color w:val="000000"/>
          <w:sz w:val="28"/>
        </w:rPr>
        <w:t xml:space="preserve">Коэффициент распределения </w:t>
      </w:r>
      <w:r>
        <w:rPr>
          <w:rStyle w:val="14"/>
          <w:color w:val="000000"/>
          <w:sz w:val="28"/>
          <w:lang w:val="en-US"/>
        </w:rPr>
        <w:t>n</w:t>
      </w:r>
      <w:r w:rsidR="00CA03C4" w:rsidRPr="00267E0C">
        <w:rPr>
          <w:rStyle w:val="14"/>
          <w:color w:val="000000"/>
          <w:sz w:val="28"/>
        </w:rPr>
        <w:t>-</w:t>
      </w:r>
      <w:proofErr w:type="spellStart"/>
      <w:r w:rsidR="00CA03C4" w:rsidRPr="00267E0C">
        <w:rPr>
          <w:rStyle w:val="14"/>
          <w:color w:val="000000"/>
          <w:sz w:val="28"/>
        </w:rPr>
        <w:t>октанол</w:t>
      </w:r>
      <w:proofErr w:type="spellEnd"/>
      <w:r w:rsidR="00CA03C4" w:rsidRPr="00267E0C">
        <w:rPr>
          <w:rStyle w:val="14"/>
          <w:color w:val="000000"/>
          <w:sz w:val="28"/>
        </w:rPr>
        <w:t xml:space="preserve">/вода: </w:t>
      </w:r>
      <w:proofErr w:type="spellStart"/>
      <w:r w:rsidR="00CA03C4" w:rsidRPr="00267E0C">
        <w:rPr>
          <w:rStyle w:val="14"/>
          <w:color w:val="000000"/>
          <w:sz w:val="28"/>
          <w:lang w:val="en-US" w:eastAsia="en-US"/>
        </w:rPr>
        <w:t>K</w:t>
      </w:r>
      <w:r w:rsidR="00CA03C4" w:rsidRPr="00267E0C">
        <w:rPr>
          <w:rStyle w:val="14"/>
          <w:color w:val="000000"/>
          <w:sz w:val="28"/>
          <w:vertAlign w:val="subscript"/>
          <w:lang w:val="en-US" w:eastAsia="en-US"/>
        </w:rPr>
        <w:t>ow</w:t>
      </w:r>
      <w:proofErr w:type="spellEnd"/>
      <w:r w:rsidR="00CA03C4" w:rsidRPr="00267E0C">
        <w:rPr>
          <w:rStyle w:val="14"/>
          <w:color w:val="000000"/>
          <w:sz w:val="28"/>
          <w:lang w:eastAsia="en-US"/>
        </w:rPr>
        <w:t xml:space="preserve"> </w:t>
      </w:r>
      <w:r w:rsidRPr="00456E56">
        <w:rPr>
          <w:rStyle w:val="14"/>
          <w:color w:val="000000"/>
          <w:sz w:val="28"/>
          <w:lang w:val="en-US" w:eastAsia="en-US"/>
        </w:rPr>
        <w:t>log</w:t>
      </w:r>
      <w:r w:rsidRPr="00456E56">
        <w:rPr>
          <w:rStyle w:val="14"/>
          <w:color w:val="000000"/>
          <w:sz w:val="28"/>
          <w:lang w:eastAsia="en-US"/>
        </w:rPr>
        <w:t xml:space="preserve"> </w:t>
      </w:r>
      <w:proofErr w:type="spellStart"/>
      <w:r w:rsidRPr="00456E56">
        <w:rPr>
          <w:rStyle w:val="14"/>
          <w:color w:val="000000"/>
          <w:sz w:val="28"/>
          <w:lang w:val="en-US" w:eastAsia="en-US"/>
        </w:rPr>
        <w:t>Kow</w:t>
      </w:r>
      <w:proofErr w:type="spellEnd"/>
      <w:r w:rsidRPr="00456E56">
        <w:rPr>
          <w:rStyle w:val="14"/>
          <w:color w:val="000000"/>
          <w:sz w:val="28"/>
          <w:lang w:eastAsia="en-US"/>
        </w:rPr>
        <w:t xml:space="preserve"> </w:t>
      </w:r>
      <w:proofErr w:type="gramStart"/>
      <w:r w:rsidRPr="00456E56">
        <w:rPr>
          <w:rStyle w:val="14"/>
          <w:color w:val="000000"/>
          <w:sz w:val="28"/>
          <w:lang w:eastAsia="en-US"/>
        </w:rPr>
        <w:t>&lt; 1</w:t>
      </w:r>
      <w:proofErr w:type="gramEnd"/>
      <w:r w:rsidRPr="00456E56">
        <w:rPr>
          <w:rStyle w:val="14"/>
          <w:color w:val="000000"/>
          <w:sz w:val="28"/>
          <w:lang w:eastAsia="en-US"/>
        </w:rPr>
        <w:t xml:space="preserve"> при 23°С (</w:t>
      </w:r>
      <w:r w:rsidRPr="00456E56">
        <w:rPr>
          <w:rStyle w:val="14"/>
          <w:color w:val="000000"/>
          <w:sz w:val="28"/>
          <w:lang w:val="en-US" w:eastAsia="en-US"/>
        </w:rPr>
        <w:t>pH</w:t>
      </w:r>
      <w:r w:rsidRPr="00456E56">
        <w:rPr>
          <w:rStyle w:val="14"/>
          <w:color w:val="000000"/>
          <w:sz w:val="28"/>
          <w:lang w:eastAsia="en-US"/>
        </w:rPr>
        <w:t xml:space="preserve"> 5)</w:t>
      </w:r>
      <w:r>
        <w:rPr>
          <w:rStyle w:val="14"/>
          <w:color w:val="000000"/>
          <w:sz w:val="28"/>
          <w:lang w:eastAsia="en-US"/>
        </w:rPr>
        <w:t>.</w:t>
      </w:r>
    </w:p>
    <w:p w14:paraId="31A85070" w14:textId="5B4BF3D7" w:rsidR="00CA03C4" w:rsidRPr="00267E0C" w:rsidRDefault="00267E0C" w:rsidP="00456E56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11. </w:t>
      </w:r>
      <w:r w:rsidR="00CA03C4" w:rsidRPr="00267E0C">
        <w:rPr>
          <w:rStyle w:val="14"/>
          <w:color w:val="000000"/>
          <w:sz w:val="28"/>
        </w:rPr>
        <w:t xml:space="preserve">Температура плавления: </w:t>
      </w:r>
      <w:r w:rsidR="00456E56" w:rsidRPr="00456E56">
        <w:rPr>
          <w:rStyle w:val="14"/>
          <w:color w:val="000000"/>
          <w:sz w:val="28"/>
        </w:rPr>
        <w:t>202-204°С с разложением</w:t>
      </w:r>
      <w:r w:rsidR="00CA03C4" w:rsidRPr="00267E0C">
        <w:rPr>
          <w:rStyle w:val="14"/>
          <w:color w:val="000000"/>
          <w:sz w:val="28"/>
        </w:rPr>
        <w:t>.</w:t>
      </w:r>
    </w:p>
    <w:p w14:paraId="2122ABB6" w14:textId="4E536AB2" w:rsidR="00CA03C4" w:rsidRPr="00267E0C" w:rsidRDefault="00267E0C" w:rsidP="00267E0C">
      <w:pPr>
        <w:pStyle w:val="ae"/>
        <w:widowControl/>
        <w:tabs>
          <w:tab w:val="left" w:pos="1083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12. </w:t>
      </w:r>
      <w:r w:rsidR="00CA03C4" w:rsidRPr="00267E0C">
        <w:rPr>
          <w:rStyle w:val="14"/>
          <w:color w:val="000000"/>
          <w:sz w:val="28"/>
        </w:rPr>
        <w:t xml:space="preserve">Температура кипения и замерзания: </w:t>
      </w:r>
      <w:r w:rsidR="00456E56" w:rsidRPr="00456E56">
        <w:rPr>
          <w:rStyle w:val="14"/>
          <w:color w:val="000000"/>
          <w:sz w:val="28"/>
        </w:rPr>
        <w:t>585,9±60,0°С при 760 мм рт. ст</w:t>
      </w:r>
      <w:r w:rsidR="00CA03C4" w:rsidRPr="00267E0C">
        <w:rPr>
          <w:rStyle w:val="14"/>
          <w:color w:val="000000"/>
          <w:sz w:val="28"/>
        </w:rPr>
        <w:t>.</w:t>
      </w:r>
    </w:p>
    <w:p w14:paraId="4A22227C" w14:textId="79E4BE94" w:rsidR="00CA03C4" w:rsidRPr="00267E0C" w:rsidRDefault="00267E0C" w:rsidP="00267E0C">
      <w:pPr>
        <w:pStyle w:val="ae"/>
        <w:widowControl/>
        <w:tabs>
          <w:tab w:val="left" w:pos="1079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13. </w:t>
      </w:r>
      <w:r w:rsidR="00CA03C4" w:rsidRPr="00267E0C">
        <w:rPr>
          <w:rStyle w:val="14"/>
          <w:color w:val="000000"/>
          <w:sz w:val="28"/>
        </w:rPr>
        <w:t xml:space="preserve">Температура вспышки и воспламенения: </w:t>
      </w:r>
      <w:r w:rsidR="00456E56" w:rsidRPr="00456E56">
        <w:rPr>
          <w:rStyle w:val="14"/>
          <w:color w:val="000000"/>
          <w:sz w:val="28"/>
        </w:rPr>
        <w:t>308,2±32,9°С</w:t>
      </w:r>
      <w:r w:rsidR="00CA03C4" w:rsidRPr="00267E0C">
        <w:rPr>
          <w:rStyle w:val="14"/>
          <w:color w:val="000000"/>
          <w:sz w:val="28"/>
        </w:rPr>
        <w:t>.</w:t>
      </w:r>
    </w:p>
    <w:p w14:paraId="2A1B6458" w14:textId="54C75FF3" w:rsidR="00F32092" w:rsidRDefault="00267E0C" w:rsidP="00456E56">
      <w:pPr>
        <w:pStyle w:val="ae"/>
        <w:widowControl/>
        <w:tabs>
          <w:tab w:val="left" w:pos="1024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267E0C">
        <w:rPr>
          <w:rStyle w:val="14"/>
          <w:color w:val="000000"/>
          <w:sz w:val="28"/>
        </w:rPr>
        <w:t xml:space="preserve">14. </w:t>
      </w:r>
      <w:r w:rsidR="00456E56" w:rsidRPr="00456E56">
        <w:rPr>
          <w:rStyle w:val="14"/>
          <w:color w:val="000000"/>
          <w:sz w:val="28"/>
        </w:rPr>
        <w:t>Стабильность в водных растворах (pH 3-5,7,10, при t 20°С. в том числе при низких концентрациях (менее 1 мг/дм</w:t>
      </w:r>
      <w:r w:rsidR="00F32092">
        <w:rPr>
          <w:rStyle w:val="14"/>
          <w:color w:val="000000"/>
          <w:sz w:val="28"/>
          <w:vertAlign w:val="superscript"/>
        </w:rPr>
        <w:t>3</w:t>
      </w:r>
      <w:r w:rsidR="00456E56" w:rsidRPr="00456E56">
        <w:rPr>
          <w:rStyle w:val="14"/>
          <w:color w:val="000000"/>
          <w:sz w:val="28"/>
        </w:rPr>
        <w:t>).</w:t>
      </w:r>
    </w:p>
    <w:p w14:paraId="71DED857" w14:textId="72FE2E9B" w:rsidR="00F32092" w:rsidRPr="00F32092" w:rsidRDefault="00F32092" w:rsidP="00F32092">
      <w:pPr>
        <w:pStyle w:val="ae"/>
        <w:tabs>
          <w:tab w:val="left" w:pos="1024"/>
        </w:tabs>
        <w:spacing w:line="360" w:lineRule="auto"/>
        <w:ind w:firstLine="567"/>
        <w:rPr>
          <w:rStyle w:val="14"/>
          <w:color w:val="000000"/>
          <w:sz w:val="28"/>
        </w:rPr>
      </w:pPr>
      <w:r w:rsidRPr="00F32092">
        <w:rPr>
          <w:rStyle w:val="14"/>
          <w:color w:val="000000"/>
          <w:sz w:val="28"/>
        </w:rPr>
        <w:t>Водный раствор (20г/100мл) показал относитель</w:t>
      </w:r>
      <w:r>
        <w:rPr>
          <w:rStyle w:val="14"/>
          <w:color w:val="000000"/>
          <w:sz w:val="28"/>
        </w:rPr>
        <w:t>ное уменьшение количества</w:t>
      </w:r>
      <w:r w:rsidRPr="00F32092">
        <w:rPr>
          <w:rStyle w:val="14"/>
          <w:color w:val="000000"/>
          <w:sz w:val="28"/>
        </w:rPr>
        <w:t xml:space="preserve"> действующего вещества на 5,3% п</w:t>
      </w:r>
      <w:r>
        <w:rPr>
          <w:rStyle w:val="14"/>
          <w:color w:val="000000"/>
          <w:sz w:val="28"/>
        </w:rPr>
        <w:t>ри хранении в течение 47.5 часов при 0</w:t>
      </w:r>
      <w:r w:rsidRPr="00F32092">
        <w:rPr>
          <w:rStyle w:val="14"/>
          <w:color w:val="000000"/>
          <w:sz w:val="28"/>
        </w:rPr>
        <w:t>° С</w:t>
      </w:r>
      <w:r>
        <w:rPr>
          <w:rStyle w:val="14"/>
          <w:color w:val="000000"/>
          <w:sz w:val="28"/>
        </w:rPr>
        <w:t xml:space="preserve">. </w:t>
      </w:r>
      <w:r w:rsidRPr="00F32092">
        <w:rPr>
          <w:rStyle w:val="14"/>
          <w:color w:val="000000"/>
          <w:sz w:val="28"/>
        </w:rPr>
        <w:t>Аналогичный раствор показал уменьшение на 32,6% при хране</w:t>
      </w:r>
      <w:r>
        <w:rPr>
          <w:rStyle w:val="14"/>
          <w:color w:val="000000"/>
          <w:sz w:val="28"/>
        </w:rPr>
        <w:t>нии в течение 14 дней при</w:t>
      </w:r>
      <w:r w:rsidRPr="00F32092">
        <w:rPr>
          <w:rStyle w:val="14"/>
          <w:color w:val="000000"/>
          <w:sz w:val="28"/>
        </w:rPr>
        <w:t xml:space="preserve"> 54° С.</w:t>
      </w:r>
    </w:p>
    <w:p w14:paraId="23D28ADC" w14:textId="77777777" w:rsidR="00F32092" w:rsidRDefault="00456E56" w:rsidP="00456E56">
      <w:pPr>
        <w:pStyle w:val="ae"/>
        <w:tabs>
          <w:tab w:val="left" w:pos="1024"/>
        </w:tabs>
        <w:spacing w:line="360" w:lineRule="auto"/>
        <w:ind w:firstLine="567"/>
        <w:rPr>
          <w:rStyle w:val="14"/>
          <w:color w:val="000000"/>
          <w:sz w:val="28"/>
        </w:rPr>
      </w:pPr>
      <w:r>
        <w:rPr>
          <w:rStyle w:val="14"/>
          <w:color w:val="000000"/>
          <w:sz w:val="28"/>
        </w:rPr>
        <w:t xml:space="preserve">15. </w:t>
      </w:r>
      <w:r w:rsidRPr="00456E56">
        <w:rPr>
          <w:rStyle w:val="14"/>
          <w:color w:val="000000"/>
          <w:sz w:val="28"/>
        </w:rPr>
        <w:t xml:space="preserve">Плотность (в случае газообразного состояния вещества, плотность при t 0°С и 760 мм </w:t>
      </w:r>
      <w:proofErr w:type="spellStart"/>
      <w:r w:rsidRPr="00456E56">
        <w:rPr>
          <w:rStyle w:val="14"/>
          <w:color w:val="000000"/>
          <w:sz w:val="28"/>
        </w:rPr>
        <w:t>рт.ст</w:t>
      </w:r>
      <w:proofErr w:type="spellEnd"/>
      <w:r w:rsidRPr="00456E56">
        <w:rPr>
          <w:rStyle w:val="14"/>
          <w:color w:val="000000"/>
          <w:sz w:val="28"/>
        </w:rPr>
        <w:t>.)</w:t>
      </w:r>
      <w:r>
        <w:rPr>
          <w:rStyle w:val="14"/>
          <w:color w:val="000000"/>
          <w:sz w:val="28"/>
        </w:rPr>
        <w:t xml:space="preserve"> </w:t>
      </w:r>
    </w:p>
    <w:p w14:paraId="3A77D941" w14:textId="5E1341DC" w:rsidR="005B0954" w:rsidRDefault="00456E56" w:rsidP="00456E56">
      <w:pPr>
        <w:pStyle w:val="ae"/>
        <w:tabs>
          <w:tab w:val="left" w:pos="1024"/>
        </w:tabs>
        <w:spacing w:line="360" w:lineRule="auto"/>
        <w:ind w:firstLine="567"/>
        <w:rPr>
          <w:rStyle w:val="14"/>
          <w:color w:val="000000"/>
          <w:sz w:val="28"/>
        </w:rPr>
      </w:pPr>
      <w:r w:rsidRPr="00456E56">
        <w:rPr>
          <w:rStyle w:val="14"/>
          <w:color w:val="000000"/>
          <w:sz w:val="28"/>
        </w:rPr>
        <w:t>2,0±0,1 г/см</w:t>
      </w:r>
      <w:r w:rsidRPr="00456E56">
        <w:rPr>
          <w:rStyle w:val="14"/>
          <w:color w:val="000000"/>
          <w:sz w:val="28"/>
          <w:vertAlign w:val="superscript"/>
        </w:rPr>
        <w:t>3</w:t>
      </w:r>
      <w:r w:rsidRPr="00456E56">
        <w:rPr>
          <w:rStyle w:val="14"/>
          <w:color w:val="000000"/>
          <w:sz w:val="28"/>
        </w:rPr>
        <w:t xml:space="preserve"> при 20°С.</w:t>
      </w:r>
    </w:p>
    <w:p w14:paraId="47A22B1D" w14:textId="77777777" w:rsidR="00456E56" w:rsidRPr="00456E56" w:rsidRDefault="00456E56" w:rsidP="00456E56">
      <w:pPr>
        <w:pStyle w:val="ae"/>
        <w:tabs>
          <w:tab w:val="left" w:pos="1024"/>
        </w:tabs>
        <w:spacing w:line="360" w:lineRule="auto"/>
        <w:ind w:firstLine="567"/>
        <w:rPr>
          <w:color w:val="000000"/>
          <w:sz w:val="28"/>
        </w:rPr>
      </w:pPr>
    </w:p>
    <w:p w14:paraId="45F8145E" w14:textId="4468064F" w:rsidR="008A05B3" w:rsidRDefault="008A05B3" w:rsidP="008A05B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4" w:name="_Toc178341543"/>
      <w:r w:rsidRPr="008D1C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2.4. Физико-химические свойства технического продукта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4"/>
    </w:p>
    <w:p w14:paraId="74A19E31" w14:textId="40A4A338" w:rsidR="005B0954" w:rsidRPr="005B0954" w:rsidRDefault="005B0954" w:rsidP="005B0954">
      <w:pPr>
        <w:pStyle w:val="ae"/>
        <w:widowControl/>
        <w:spacing w:before="0" w:line="360" w:lineRule="auto"/>
        <w:ind w:firstLine="567"/>
        <w:rPr>
          <w:b/>
          <w:bCs/>
          <w:sz w:val="28"/>
          <w:szCs w:val="24"/>
        </w:rPr>
      </w:pPr>
      <w:r w:rsidRPr="005B0954">
        <w:rPr>
          <w:rStyle w:val="14"/>
          <w:b/>
          <w:bCs/>
          <w:i/>
          <w:iCs/>
          <w:color w:val="000000"/>
          <w:sz w:val="28"/>
        </w:rPr>
        <w:t xml:space="preserve">Физико-химические свойства технического продукта - </w:t>
      </w:r>
      <w:proofErr w:type="spellStart"/>
      <w:r w:rsidR="00456E56">
        <w:rPr>
          <w:rStyle w:val="14"/>
          <w:b/>
          <w:bCs/>
          <w:i/>
          <w:iCs/>
          <w:color w:val="000000"/>
          <w:sz w:val="28"/>
        </w:rPr>
        <w:t>касугамицин</w:t>
      </w:r>
      <w:proofErr w:type="spellEnd"/>
    </w:p>
    <w:p w14:paraId="1284DE12" w14:textId="77777777" w:rsidR="00456E56" w:rsidRPr="00456E56" w:rsidRDefault="00456E56" w:rsidP="00456E56">
      <w:pPr>
        <w:pStyle w:val="ae"/>
        <w:widowControl/>
        <w:numPr>
          <w:ilvl w:val="0"/>
          <w:numId w:val="8"/>
        </w:numPr>
        <w:spacing w:before="0" w:line="360" w:lineRule="auto"/>
        <w:rPr>
          <w:rStyle w:val="14"/>
          <w:sz w:val="28"/>
          <w:szCs w:val="24"/>
        </w:rPr>
      </w:pPr>
      <w:r w:rsidRPr="00456E56">
        <w:rPr>
          <w:rStyle w:val="14"/>
          <w:color w:val="000000"/>
          <w:sz w:val="28"/>
        </w:rPr>
        <w:t>Чистота технического продукта, качественный и количественный</w:t>
      </w:r>
    </w:p>
    <w:p w14:paraId="05AADAD8" w14:textId="7DED7C84" w:rsidR="00267E0C" w:rsidRPr="00456E56" w:rsidRDefault="00456E56" w:rsidP="00456E56">
      <w:pPr>
        <w:pStyle w:val="ae"/>
        <w:widowControl/>
        <w:spacing w:before="0" w:line="360" w:lineRule="auto"/>
        <w:rPr>
          <w:sz w:val="28"/>
          <w:szCs w:val="24"/>
          <w:lang w:val="en-US"/>
        </w:rPr>
      </w:pPr>
      <w:r w:rsidRPr="00456E56">
        <w:rPr>
          <w:rStyle w:val="14"/>
          <w:color w:val="000000"/>
          <w:sz w:val="28"/>
        </w:rPr>
        <w:t>сос</w:t>
      </w:r>
      <w:r>
        <w:rPr>
          <w:rStyle w:val="14"/>
          <w:color w:val="000000"/>
          <w:sz w:val="28"/>
        </w:rPr>
        <w:t>т</w:t>
      </w:r>
      <w:r w:rsidRPr="00456E56">
        <w:rPr>
          <w:rStyle w:val="14"/>
          <w:color w:val="000000"/>
          <w:sz w:val="28"/>
        </w:rPr>
        <w:t>ав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примесей</w:t>
      </w:r>
      <w:r w:rsidRPr="00456E56">
        <w:rPr>
          <w:rStyle w:val="14"/>
          <w:color w:val="000000"/>
          <w:sz w:val="28"/>
          <w:lang w:val="en-US"/>
        </w:rPr>
        <w:t xml:space="preserve"> (</w:t>
      </w:r>
      <w:r w:rsidRPr="00456E56">
        <w:rPr>
          <w:rStyle w:val="14"/>
          <w:color w:val="000000"/>
          <w:sz w:val="28"/>
        </w:rPr>
        <w:t>представление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сертификата</w:t>
      </w:r>
      <w:r w:rsidRPr="00456E56">
        <w:rPr>
          <w:rStyle w:val="14"/>
          <w:color w:val="000000"/>
          <w:sz w:val="28"/>
          <w:lang w:val="en-US"/>
        </w:rPr>
        <w:t>)</w:t>
      </w:r>
      <w:r w:rsidR="00267E0C" w:rsidRPr="00456E56">
        <w:rPr>
          <w:rStyle w:val="14"/>
          <w:color w:val="000000"/>
          <w:sz w:val="28"/>
          <w:lang w:val="en-US"/>
        </w:rPr>
        <w:t>.</w:t>
      </w:r>
    </w:p>
    <w:p w14:paraId="6F93485F" w14:textId="7919AF40" w:rsidR="00456E56" w:rsidRPr="009A203E" w:rsidRDefault="00456E56" w:rsidP="00267E0C">
      <w:pPr>
        <w:pStyle w:val="ae"/>
        <w:widowControl/>
        <w:tabs>
          <w:tab w:val="left" w:pos="978"/>
        </w:tabs>
        <w:spacing w:before="0" w:line="360" w:lineRule="auto"/>
        <w:ind w:firstLine="567"/>
        <w:rPr>
          <w:rStyle w:val="14"/>
          <w:color w:val="000000"/>
          <w:sz w:val="28"/>
          <w:lang w:val="en-US"/>
        </w:rPr>
      </w:pPr>
      <w:r w:rsidRPr="00456E56">
        <w:rPr>
          <w:rStyle w:val="14"/>
          <w:color w:val="000000"/>
          <w:sz w:val="28"/>
        </w:rPr>
        <w:t>Содержание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д</w:t>
      </w:r>
      <w:r w:rsidRPr="00456E56">
        <w:rPr>
          <w:rStyle w:val="14"/>
          <w:color w:val="000000"/>
          <w:sz w:val="28"/>
          <w:lang w:val="en-US"/>
        </w:rPr>
        <w:t>.</w:t>
      </w:r>
      <w:r w:rsidRPr="00456E56">
        <w:rPr>
          <w:rStyle w:val="14"/>
          <w:color w:val="000000"/>
          <w:sz w:val="28"/>
        </w:rPr>
        <w:t>в</w:t>
      </w:r>
      <w:r w:rsidRPr="00456E56">
        <w:rPr>
          <w:rStyle w:val="14"/>
          <w:color w:val="000000"/>
          <w:sz w:val="28"/>
          <w:lang w:val="en-US"/>
        </w:rPr>
        <w:t xml:space="preserve">. </w:t>
      </w:r>
      <w:proofErr w:type="spellStart"/>
      <w:r w:rsidRPr="00456E56">
        <w:rPr>
          <w:rStyle w:val="14"/>
          <w:color w:val="000000"/>
          <w:sz w:val="28"/>
        </w:rPr>
        <w:t>касугамицина</w:t>
      </w:r>
      <w:proofErr w:type="spellEnd"/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в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техническом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продукте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не</w:t>
      </w:r>
      <w:r w:rsidRPr="00456E56">
        <w:rPr>
          <w:rStyle w:val="14"/>
          <w:color w:val="000000"/>
          <w:sz w:val="28"/>
          <w:lang w:val="en-US"/>
        </w:rPr>
        <w:t xml:space="preserve"> </w:t>
      </w:r>
      <w:r w:rsidRPr="00456E56">
        <w:rPr>
          <w:rStyle w:val="14"/>
          <w:color w:val="000000"/>
          <w:sz w:val="28"/>
        </w:rPr>
        <w:t>менее</w:t>
      </w:r>
      <w:r w:rsidRPr="00456E56">
        <w:rPr>
          <w:rStyle w:val="14"/>
          <w:color w:val="000000"/>
          <w:sz w:val="28"/>
          <w:lang w:val="en-US"/>
        </w:rPr>
        <w:t xml:space="preserve"> 76%) (Preliminary Analysis and Enforcement Analytical Method of </w:t>
      </w:r>
      <w:proofErr w:type="spellStart"/>
      <w:r w:rsidRPr="00456E56">
        <w:rPr>
          <w:rStyle w:val="14"/>
          <w:color w:val="000000"/>
          <w:sz w:val="28"/>
          <w:lang w:val="en-US"/>
        </w:rPr>
        <w:t>Kasugamycin</w:t>
      </w:r>
      <w:proofErr w:type="spellEnd"/>
      <w:r w:rsidRPr="00456E56">
        <w:rPr>
          <w:rStyle w:val="14"/>
          <w:color w:val="000000"/>
          <w:sz w:val="28"/>
          <w:lang w:val="en-US"/>
        </w:rPr>
        <w:t xml:space="preserve"> TC - Validation </w:t>
      </w:r>
      <w:r>
        <w:rPr>
          <w:rStyle w:val="14"/>
          <w:color w:val="000000"/>
          <w:sz w:val="28"/>
          <w:lang w:val="en-US"/>
        </w:rPr>
        <w:t>of</w:t>
      </w:r>
      <w:r w:rsidRPr="00456E56">
        <w:rPr>
          <w:rStyle w:val="14"/>
          <w:color w:val="000000"/>
          <w:sz w:val="28"/>
          <w:lang w:val="en-US"/>
        </w:rPr>
        <w:t xml:space="preserve"> Analytical Methodology for the Assay of Active Ingredient, Related Impurities and Subsequent 5- Batch Analysis of </w:t>
      </w:r>
      <w:proofErr w:type="spellStart"/>
      <w:r w:rsidRPr="00456E56">
        <w:rPr>
          <w:rStyle w:val="14"/>
          <w:color w:val="000000"/>
          <w:sz w:val="28"/>
          <w:lang w:val="en-US"/>
        </w:rPr>
        <w:t>Kasugamycin</w:t>
      </w:r>
      <w:proofErr w:type="spellEnd"/>
      <w:r w:rsidRPr="00456E56">
        <w:rPr>
          <w:rStyle w:val="14"/>
          <w:color w:val="000000"/>
          <w:sz w:val="28"/>
          <w:lang w:val="en-US"/>
        </w:rPr>
        <w:t xml:space="preserve"> TC. 2017).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"/>
        <w:gridCol w:w="6274"/>
        <w:gridCol w:w="2174"/>
      </w:tblGrid>
      <w:tr w:rsidR="00456E56" w:rsidRPr="00456E56" w14:paraId="035654C8" w14:textId="77777777" w:rsidTr="00456E56">
        <w:trPr>
          <w:trHeight w:hRule="exact" w:val="806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3A1F45" w14:textId="77777777" w:rsidR="00456E56" w:rsidRPr="00456E56" w:rsidRDefault="00456E56" w:rsidP="00456E56">
            <w:pPr>
              <w:widowControl w:val="0"/>
              <w:spacing w:after="0" w:line="240" w:lineRule="auto"/>
              <w:ind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CE8ECE" w14:textId="77777777" w:rsidR="00456E56" w:rsidRPr="00456E56" w:rsidRDefault="00456E56" w:rsidP="00F320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компонента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94E86" w14:textId="77777777" w:rsidR="00456E56" w:rsidRPr="00456E56" w:rsidRDefault="00456E56" w:rsidP="00F320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Содержание. % (мин.)</w:t>
            </w:r>
          </w:p>
        </w:tc>
      </w:tr>
      <w:tr w:rsidR="00456E56" w:rsidRPr="00456E56" w14:paraId="78CA5159" w14:textId="77777777" w:rsidTr="00456E56">
        <w:trPr>
          <w:trHeight w:hRule="exact" w:val="422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FF37ED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114C93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Касугамицин</w:t>
            </w:r>
            <w:proofErr w:type="spellEnd"/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технический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37633" w14:textId="77777777" w:rsidR="00456E56" w:rsidRPr="00456E56" w:rsidRDefault="00456E56" w:rsidP="00456E56">
            <w:pPr>
              <w:widowControl w:val="0"/>
              <w:spacing w:after="0" w:line="240" w:lineRule="auto"/>
              <w:ind w:firstLine="8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76.5</w:t>
            </w:r>
          </w:p>
        </w:tc>
      </w:tr>
      <w:tr w:rsidR="00456E56" w:rsidRPr="00456E56" w14:paraId="63007099" w14:textId="77777777" w:rsidTr="00456E56">
        <w:trPr>
          <w:trHeight w:hRule="exact" w:val="995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9FC6D6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BAAD5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Примесь 1: Х-(5-амино-2-метил-6-((2,3,4,5,6-</w:t>
            </w:r>
          </w:p>
          <w:p w14:paraId="6EF54B7F" w14:textId="13AFC659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пентагидроксициклогек</w:t>
            </w:r>
            <w:r w:rsidR="00F3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</w:t>
            </w:r>
            <w:proofErr w:type="spellEnd"/>
            <w:r w:rsidR="00F32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)окси)тетрагидро-2Н-пирап-3-</w:t>
            </w: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ил)ацетамид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E4817" w14:textId="77777777" w:rsidR="00456E56" w:rsidRPr="00456E56" w:rsidRDefault="00456E56" w:rsidP="00456E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3.17</w:t>
            </w:r>
          </w:p>
        </w:tc>
      </w:tr>
      <w:tr w:rsidR="00456E56" w:rsidRPr="00456E56" w14:paraId="338AE7CF" w14:textId="77777777" w:rsidTr="009A203E">
        <w:trPr>
          <w:trHeight w:hRule="exact" w:val="288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EC7A0C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12D761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Хлорид натрия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D86D9" w14:textId="77777777" w:rsidR="00456E56" w:rsidRPr="00456E56" w:rsidRDefault="00456E56" w:rsidP="00456E56">
            <w:pPr>
              <w:widowControl w:val="0"/>
              <w:spacing w:after="0" w:line="240" w:lineRule="auto"/>
              <w:ind w:firstLine="8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2.31</w:t>
            </w:r>
          </w:p>
        </w:tc>
      </w:tr>
      <w:tr w:rsidR="00456E56" w:rsidRPr="00456E56" w14:paraId="7557D171" w14:textId="77777777" w:rsidTr="009A203E">
        <w:trPr>
          <w:trHeight w:hRule="exact" w:val="288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EBB3C8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5CF9B7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Хлорид аммония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4B746" w14:textId="77777777" w:rsidR="00456E56" w:rsidRPr="00456E56" w:rsidRDefault="00456E56" w:rsidP="00456E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1,48</w:t>
            </w:r>
          </w:p>
        </w:tc>
      </w:tr>
      <w:tr w:rsidR="00456E56" w:rsidRPr="00456E56" w14:paraId="4B1DE4DC" w14:textId="77777777" w:rsidTr="009A203E">
        <w:trPr>
          <w:trHeight w:hRule="exact" w:val="288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0AD429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A0954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Хлорид калия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4AC97" w14:textId="77777777" w:rsidR="00456E56" w:rsidRPr="00456E56" w:rsidRDefault="00456E56" w:rsidP="00456E56">
            <w:pPr>
              <w:widowControl w:val="0"/>
              <w:spacing w:after="0" w:line="240" w:lineRule="auto"/>
              <w:ind w:firstLine="8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2,73</w:t>
            </w:r>
          </w:p>
        </w:tc>
      </w:tr>
      <w:tr w:rsidR="00456E56" w:rsidRPr="00456E56" w14:paraId="37C41A59" w14:textId="77777777" w:rsidTr="009A203E">
        <w:trPr>
          <w:trHeight w:hRule="exact" w:val="29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E1BB1D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D436A7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Хлорид магния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18CD1" w14:textId="77777777" w:rsidR="00456E56" w:rsidRPr="00456E56" w:rsidRDefault="00456E56" w:rsidP="00456E56">
            <w:pPr>
              <w:widowControl w:val="0"/>
              <w:spacing w:after="0" w:line="240" w:lineRule="auto"/>
              <w:ind w:firstLine="8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2,35</w:t>
            </w:r>
          </w:p>
        </w:tc>
      </w:tr>
      <w:tr w:rsidR="00456E56" w:rsidRPr="00456E56" w14:paraId="2CD20519" w14:textId="77777777" w:rsidTr="009A203E">
        <w:trPr>
          <w:trHeight w:hRule="exact" w:val="29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339BCD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ECEEA6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Хлорид кальция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C34CA" w14:textId="77777777" w:rsidR="00456E56" w:rsidRPr="00456E56" w:rsidRDefault="00456E56" w:rsidP="00456E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0.09</w:t>
            </w:r>
          </w:p>
        </w:tc>
      </w:tr>
      <w:tr w:rsidR="00456E56" w:rsidRPr="00456E56" w14:paraId="3869E775" w14:textId="77777777" w:rsidTr="009A203E">
        <w:trPr>
          <w:trHeight w:hRule="exact" w:val="293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1A5026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8180E5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воды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AA8C8" w14:textId="77777777" w:rsidR="00456E56" w:rsidRPr="00456E56" w:rsidRDefault="00456E56" w:rsidP="00456E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4.32</w:t>
            </w:r>
          </w:p>
        </w:tc>
      </w:tr>
      <w:tr w:rsidR="00456E56" w:rsidRPr="00456E56" w14:paraId="37BA5438" w14:textId="77777777" w:rsidTr="009A203E">
        <w:trPr>
          <w:trHeight w:hRule="exact" w:val="288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E1556F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976CAC" w14:textId="77777777" w:rsidR="00456E56" w:rsidRPr="00456E56" w:rsidRDefault="00456E56" w:rsidP="00456E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Растворимый белок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0EB28" w14:textId="77777777" w:rsidR="00456E56" w:rsidRPr="00456E56" w:rsidRDefault="00456E56" w:rsidP="00456E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4.10</w:t>
            </w:r>
          </w:p>
        </w:tc>
      </w:tr>
      <w:tr w:rsidR="00456E56" w:rsidRPr="00456E56" w14:paraId="06E6B854" w14:textId="77777777" w:rsidTr="009A203E">
        <w:trPr>
          <w:trHeight w:hRule="exact" w:val="30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B766" w14:textId="77777777" w:rsidR="00456E56" w:rsidRPr="00456E56" w:rsidRDefault="00456E56" w:rsidP="00456E56">
            <w:pPr>
              <w:widowControl w:val="0"/>
              <w:spacing w:after="0" w:line="240" w:lineRule="auto"/>
              <w:ind w:firstLine="3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1695F" w14:textId="77777777" w:rsidR="00456E56" w:rsidRPr="00456E56" w:rsidRDefault="00456E56" w:rsidP="00456E56">
            <w:pPr>
              <w:widowControl w:val="0"/>
              <w:tabs>
                <w:tab w:val="left" w:leader="underscore" w:pos="5448"/>
                <w:tab w:val="left" w:leader="underscore" w:pos="60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Нерастворимые в воде материалы</w:t>
            </w: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42685" w14:textId="5AA232DF" w:rsidR="00456E56" w:rsidRPr="00456E56" w:rsidRDefault="00456E56" w:rsidP="00456E56">
            <w:pPr>
              <w:widowControl w:val="0"/>
              <w:tabs>
                <w:tab w:val="left" w:leader="underscore" w:pos="7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6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0.025</w:t>
            </w:r>
          </w:p>
        </w:tc>
      </w:tr>
    </w:tbl>
    <w:p w14:paraId="526B6368" w14:textId="77777777" w:rsidR="00456E56" w:rsidRPr="00456E56" w:rsidRDefault="00456E56" w:rsidP="00456E56">
      <w:pPr>
        <w:pStyle w:val="ae"/>
        <w:widowControl/>
        <w:tabs>
          <w:tab w:val="left" w:pos="978"/>
        </w:tabs>
        <w:spacing w:before="0" w:line="360" w:lineRule="auto"/>
        <w:rPr>
          <w:rStyle w:val="14"/>
          <w:color w:val="000000"/>
          <w:sz w:val="28"/>
        </w:rPr>
      </w:pPr>
    </w:p>
    <w:p w14:paraId="6E40D8C6" w14:textId="0ED5BF37" w:rsidR="00267E0C" w:rsidRPr="00267E0C" w:rsidRDefault="00267E0C" w:rsidP="00267E0C">
      <w:pPr>
        <w:pStyle w:val="ae"/>
        <w:widowControl/>
        <w:tabs>
          <w:tab w:val="left" w:pos="978"/>
        </w:tabs>
        <w:spacing w:before="0" w:line="360" w:lineRule="auto"/>
        <w:ind w:firstLine="567"/>
        <w:rPr>
          <w:sz w:val="28"/>
          <w:szCs w:val="24"/>
        </w:rPr>
      </w:pPr>
      <w:r w:rsidRPr="00456E56">
        <w:rPr>
          <w:rStyle w:val="14"/>
          <w:color w:val="000000"/>
          <w:sz w:val="28"/>
          <w:lang w:val="en-US"/>
        </w:rPr>
        <w:t xml:space="preserve">2. </w:t>
      </w:r>
      <w:r w:rsidRPr="00267E0C">
        <w:rPr>
          <w:rStyle w:val="14"/>
          <w:color w:val="000000"/>
          <w:sz w:val="28"/>
        </w:rPr>
        <w:t xml:space="preserve">Агрегатное состояние: </w:t>
      </w:r>
      <w:r w:rsidR="00456E56">
        <w:rPr>
          <w:rStyle w:val="14"/>
          <w:color w:val="000000"/>
          <w:sz w:val="28"/>
        </w:rPr>
        <w:t>твердое вещество</w:t>
      </w:r>
      <w:r w:rsidRPr="00267E0C">
        <w:rPr>
          <w:rStyle w:val="14"/>
          <w:color w:val="000000"/>
          <w:sz w:val="28"/>
        </w:rPr>
        <w:t>.</w:t>
      </w:r>
    </w:p>
    <w:p w14:paraId="48C9033D" w14:textId="7B6CE63A" w:rsidR="00267E0C" w:rsidRPr="00267E0C" w:rsidRDefault="00267E0C" w:rsidP="00267E0C">
      <w:pPr>
        <w:pStyle w:val="ae"/>
        <w:widowControl/>
        <w:tabs>
          <w:tab w:val="left" w:pos="906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>3.</w:t>
      </w:r>
      <w:r w:rsidR="00456E56">
        <w:rPr>
          <w:rStyle w:val="14"/>
          <w:color w:val="000000"/>
          <w:sz w:val="28"/>
        </w:rPr>
        <w:t xml:space="preserve"> </w:t>
      </w:r>
      <w:r w:rsidRPr="00267E0C">
        <w:rPr>
          <w:rStyle w:val="14"/>
          <w:color w:val="000000"/>
          <w:sz w:val="28"/>
        </w:rPr>
        <w:t xml:space="preserve">Цвет, запах: </w:t>
      </w:r>
      <w:r w:rsidR="001E1F70">
        <w:rPr>
          <w:rStyle w:val="14"/>
          <w:color w:val="000000"/>
          <w:sz w:val="28"/>
        </w:rPr>
        <w:t>белый цвет, без запаха</w:t>
      </w:r>
      <w:r w:rsidRPr="00267E0C">
        <w:rPr>
          <w:rStyle w:val="14"/>
          <w:color w:val="000000"/>
          <w:sz w:val="28"/>
        </w:rPr>
        <w:t>.</w:t>
      </w:r>
    </w:p>
    <w:p w14:paraId="628E16CC" w14:textId="1F53F41C" w:rsidR="00267E0C" w:rsidRPr="00267E0C" w:rsidRDefault="00267E0C" w:rsidP="00267E0C">
      <w:pPr>
        <w:pStyle w:val="ae"/>
        <w:widowControl/>
        <w:tabs>
          <w:tab w:val="left" w:pos="982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4. Температура плавления: </w:t>
      </w:r>
      <w:r w:rsidR="001E1F70" w:rsidRPr="001E1F70">
        <w:rPr>
          <w:rStyle w:val="14"/>
          <w:color w:val="000000"/>
          <w:sz w:val="28"/>
        </w:rPr>
        <w:t>202-204°C (c ра</w:t>
      </w:r>
      <w:r w:rsidR="001E1F70">
        <w:rPr>
          <w:rStyle w:val="14"/>
          <w:color w:val="000000"/>
          <w:sz w:val="28"/>
        </w:rPr>
        <w:t>зрушением</w:t>
      </w:r>
      <w:r w:rsidR="001E1F70" w:rsidRPr="001E1F70">
        <w:rPr>
          <w:rStyle w:val="14"/>
          <w:color w:val="000000"/>
          <w:sz w:val="28"/>
        </w:rPr>
        <w:t>)</w:t>
      </w:r>
      <w:r w:rsidRPr="00267E0C">
        <w:rPr>
          <w:rStyle w:val="14"/>
          <w:color w:val="000000"/>
          <w:sz w:val="28"/>
        </w:rPr>
        <w:t>.</w:t>
      </w:r>
    </w:p>
    <w:p w14:paraId="000D6F92" w14:textId="10FAF334" w:rsidR="00267E0C" w:rsidRPr="00267E0C" w:rsidRDefault="00267E0C" w:rsidP="00267E0C">
      <w:pPr>
        <w:pStyle w:val="ae"/>
        <w:widowControl/>
        <w:tabs>
          <w:tab w:val="left" w:pos="978"/>
        </w:tabs>
        <w:spacing w:before="0" w:line="360" w:lineRule="auto"/>
        <w:ind w:firstLine="567"/>
        <w:rPr>
          <w:sz w:val="28"/>
          <w:szCs w:val="24"/>
        </w:rPr>
      </w:pPr>
      <w:r w:rsidRPr="00267E0C">
        <w:rPr>
          <w:rStyle w:val="14"/>
          <w:color w:val="000000"/>
          <w:sz w:val="28"/>
        </w:rPr>
        <w:t xml:space="preserve">5. Температура вспышки и воспламенения: </w:t>
      </w:r>
      <w:r w:rsidR="001E1F70" w:rsidRPr="001E1F70">
        <w:rPr>
          <w:rStyle w:val="14"/>
          <w:color w:val="000000"/>
          <w:sz w:val="28"/>
        </w:rPr>
        <w:t>308,2±32,9° C</w:t>
      </w:r>
      <w:r w:rsidRPr="00267E0C">
        <w:rPr>
          <w:rStyle w:val="14"/>
          <w:color w:val="000000"/>
          <w:sz w:val="28"/>
        </w:rPr>
        <w:t>.</w:t>
      </w:r>
    </w:p>
    <w:p w14:paraId="26CC4C94" w14:textId="77777777" w:rsidR="001E1F70" w:rsidRDefault="00267E0C" w:rsidP="001E1F70">
      <w:pPr>
        <w:pStyle w:val="ae"/>
        <w:tabs>
          <w:tab w:val="left" w:pos="975"/>
        </w:tabs>
        <w:spacing w:line="360" w:lineRule="auto"/>
        <w:ind w:firstLine="567"/>
        <w:rPr>
          <w:rStyle w:val="14"/>
          <w:color w:val="000000"/>
          <w:sz w:val="28"/>
        </w:rPr>
      </w:pPr>
      <w:r w:rsidRPr="001E1F70">
        <w:rPr>
          <w:rStyle w:val="14"/>
          <w:color w:val="000000"/>
          <w:sz w:val="28"/>
        </w:rPr>
        <w:t xml:space="preserve">6. </w:t>
      </w:r>
      <w:r w:rsidR="001E1F70" w:rsidRPr="001E1F70">
        <w:rPr>
          <w:rStyle w:val="14"/>
          <w:color w:val="000000"/>
          <w:sz w:val="28"/>
        </w:rPr>
        <w:t xml:space="preserve">Плотность (в случае газообразного состояния вещества, плотность при t 0°С и 760 мм </w:t>
      </w:r>
      <w:proofErr w:type="spellStart"/>
      <w:r w:rsidR="001E1F70" w:rsidRPr="001E1F70">
        <w:rPr>
          <w:rStyle w:val="14"/>
          <w:color w:val="000000"/>
          <w:sz w:val="28"/>
        </w:rPr>
        <w:t>рт.ст</w:t>
      </w:r>
      <w:proofErr w:type="spellEnd"/>
      <w:r w:rsidR="001E1F70" w:rsidRPr="001E1F70">
        <w:rPr>
          <w:rStyle w:val="14"/>
          <w:color w:val="000000"/>
          <w:sz w:val="28"/>
        </w:rPr>
        <w:t>.) 2,0±0,1 г/см</w:t>
      </w:r>
      <w:r w:rsidR="001E1F70" w:rsidRPr="001E1F70">
        <w:rPr>
          <w:rStyle w:val="14"/>
          <w:color w:val="000000"/>
          <w:sz w:val="28"/>
          <w:vertAlign w:val="superscript"/>
        </w:rPr>
        <w:t>3</w:t>
      </w:r>
      <w:r w:rsidR="001E1F70" w:rsidRPr="001E1F70">
        <w:rPr>
          <w:rStyle w:val="14"/>
          <w:color w:val="000000"/>
          <w:sz w:val="28"/>
        </w:rPr>
        <w:t xml:space="preserve"> при 20°С.</w:t>
      </w:r>
    </w:p>
    <w:p w14:paraId="7FDAB230" w14:textId="633E8179" w:rsidR="00267E0C" w:rsidRDefault="00F32092" w:rsidP="00267E0C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rStyle w:val="14"/>
          <w:color w:val="000000"/>
          <w:sz w:val="28"/>
        </w:rPr>
      </w:pPr>
      <w:r>
        <w:rPr>
          <w:rStyle w:val="14"/>
          <w:color w:val="000000"/>
          <w:sz w:val="28"/>
        </w:rPr>
        <w:t>7</w:t>
      </w:r>
      <w:r w:rsidR="00267E0C" w:rsidRPr="00267E0C">
        <w:rPr>
          <w:rStyle w:val="14"/>
          <w:color w:val="000000"/>
          <w:sz w:val="28"/>
        </w:rPr>
        <w:t xml:space="preserve">. </w:t>
      </w:r>
      <w:proofErr w:type="spellStart"/>
      <w:r w:rsidR="00267E0C" w:rsidRPr="00267E0C">
        <w:rPr>
          <w:rStyle w:val="14"/>
          <w:color w:val="000000"/>
          <w:sz w:val="28"/>
        </w:rPr>
        <w:t>Термо</w:t>
      </w:r>
      <w:proofErr w:type="spellEnd"/>
      <w:r w:rsidR="00267E0C" w:rsidRPr="00267E0C">
        <w:rPr>
          <w:rStyle w:val="14"/>
          <w:color w:val="000000"/>
          <w:sz w:val="28"/>
        </w:rPr>
        <w:t xml:space="preserve">- и </w:t>
      </w:r>
      <w:proofErr w:type="spellStart"/>
      <w:r w:rsidR="00267E0C" w:rsidRPr="00267E0C">
        <w:rPr>
          <w:rStyle w:val="14"/>
          <w:color w:val="000000"/>
          <w:sz w:val="28"/>
        </w:rPr>
        <w:t>фотостабильность</w:t>
      </w:r>
      <w:proofErr w:type="spellEnd"/>
      <w:r w:rsidR="00267E0C" w:rsidRPr="00267E0C">
        <w:rPr>
          <w:rStyle w:val="14"/>
          <w:color w:val="000000"/>
          <w:sz w:val="28"/>
        </w:rPr>
        <w:t xml:space="preserve">: </w:t>
      </w:r>
    </w:p>
    <w:p w14:paraId="1C0DDA70" w14:textId="24B37C7B" w:rsidR="001E1F70" w:rsidRPr="00267E0C" w:rsidRDefault="001E1F70" w:rsidP="00267E0C">
      <w:pPr>
        <w:pStyle w:val="ae"/>
        <w:widowControl/>
        <w:tabs>
          <w:tab w:val="left" w:pos="924"/>
        </w:tabs>
        <w:spacing w:before="0" w:line="360" w:lineRule="auto"/>
        <w:ind w:firstLine="567"/>
        <w:rPr>
          <w:sz w:val="28"/>
          <w:szCs w:val="24"/>
        </w:rPr>
      </w:pPr>
      <w:proofErr w:type="spellStart"/>
      <w:r>
        <w:rPr>
          <w:rStyle w:val="14"/>
          <w:color w:val="000000"/>
          <w:sz w:val="28"/>
        </w:rPr>
        <w:t>Касугамицин</w:t>
      </w:r>
      <w:proofErr w:type="spellEnd"/>
      <w:r>
        <w:rPr>
          <w:rStyle w:val="14"/>
          <w:color w:val="000000"/>
          <w:sz w:val="28"/>
        </w:rPr>
        <w:t xml:space="preserve"> стабилен при температурах, близких к </w:t>
      </w:r>
      <w:r w:rsidRPr="001E1F70">
        <w:rPr>
          <w:rStyle w:val="14"/>
          <w:color w:val="000000"/>
          <w:sz w:val="28"/>
        </w:rPr>
        <w:t>0°С</w:t>
      </w:r>
      <w:r>
        <w:rPr>
          <w:rStyle w:val="14"/>
          <w:color w:val="000000"/>
          <w:sz w:val="28"/>
        </w:rPr>
        <w:t xml:space="preserve">. Содержание </w:t>
      </w:r>
      <w:proofErr w:type="spellStart"/>
      <w:r>
        <w:rPr>
          <w:rStyle w:val="14"/>
          <w:color w:val="000000"/>
          <w:sz w:val="28"/>
        </w:rPr>
        <w:t>касугамицина</w:t>
      </w:r>
      <w:proofErr w:type="spellEnd"/>
      <w:r>
        <w:rPr>
          <w:rStyle w:val="14"/>
          <w:color w:val="000000"/>
          <w:sz w:val="28"/>
        </w:rPr>
        <w:t xml:space="preserve"> в водном растворе снижалось на 30% при хранении на протяжении 2 недель при 54</w:t>
      </w:r>
      <w:r w:rsidRPr="001E1F70">
        <w:rPr>
          <w:rStyle w:val="14"/>
          <w:color w:val="000000"/>
          <w:sz w:val="28"/>
        </w:rPr>
        <w:t>°С</w:t>
      </w:r>
      <w:r>
        <w:rPr>
          <w:rStyle w:val="14"/>
          <w:color w:val="000000"/>
          <w:sz w:val="28"/>
        </w:rPr>
        <w:t>.</w:t>
      </w:r>
    </w:p>
    <w:p w14:paraId="03F2D43A" w14:textId="03ECF2B2" w:rsidR="00267E0C" w:rsidRDefault="00F32092" w:rsidP="00267E0C">
      <w:pPr>
        <w:pStyle w:val="ae"/>
        <w:widowControl/>
        <w:tabs>
          <w:tab w:val="left" w:pos="909"/>
        </w:tabs>
        <w:spacing w:before="0" w:line="360" w:lineRule="auto"/>
        <w:ind w:firstLine="567"/>
        <w:rPr>
          <w:rStyle w:val="14"/>
          <w:color w:val="000000"/>
          <w:sz w:val="28"/>
        </w:rPr>
      </w:pPr>
      <w:r>
        <w:rPr>
          <w:rStyle w:val="14"/>
          <w:color w:val="000000"/>
          <w:sz w:val="28"/>
        </w:rPr>
        <w:lastRenderedPageBreak/>
        <w:t>8</w:t>
      </w:r>
      <w:r w:rsidR="00267E0C" w:rsidRPr="00267E0C">
        <w:rPr>
          <w:rStyle w:val="14"/>
          <w:color w:val="000000"/>
          <w:sz w:val="28"/>
        </w:rPr>
        <w:t>. Аналитический метод определения чистоты технического продукта</w:t>
      </w:r>
      <w:r w:rsidR="001E1F70">
        <w:rPr>
          <w:rStyle w:val="14"/>
          <w:color w:val="000000"/>
          <w:sz w:val="28"/>
        </w:rPr>
        <w:t>, а также позволяющий определить состав продукта, изомеры, токсичные примеси</w:t>
      </w:r>
      <w:r w:rsidR="00267E0C" w:rsidRPr="00267E0C">
        <w:rPr>
          <w:rStyle w:val="14"/>
          <w:color w:val="000000"/>
          <w:sz w:val="28"/>
        </w:rPr>
        <w:t xml:space="preserve">: </w:t>
      </w:r>
      <w:r w:rsidR="001E1F70">
        <w:rPr>
          <w:rStyle w:val="14"/>
          <w:color w:val="000000"/>
          <w:sz w:val="28"/>
        </w:rPr>
        <w:t>градиентная высокоэффективная жидкостная хроматография (градиент подвижной фазы ацетонитрил – вода, колонка С-18) с ультрафиолетовым детектором (длина волны 230 нм)</w:t>
      </w:r>
      <w:r w:rsidR="00267E0C" w:rsidRPr="00267E0C">
        <w:rPr>
          <w:rStyle w:val="14"/>
          <w:color w:val="000000"/>
          <w:sz w:val="28"/>
        </w:rPr>
        <w:t>.</w:t>
      </w:r>
    </w:p>
    <w:p w14:paraId="64B62D3C" w14:textId="77777777" w:rsidR="007B29DC" w:rsidRPr="002155FE" w:rsidRDefault="007B29DC" w:rsidP="001E1F70">
      <w:pPr>
        <w:pStyle w:val="ae"/>
        <w:widowControl/>
        <w:tabs>
          <w:tab w:val="left" w:pos="2100"/>
        </w:tabs>
        <w:spacing w:before="0" w:line="360" w:lineRule="auto"/>
        <w:rPr>
          <w:i/>
          <w:iCs/>
          <w:sz w:val="28"/>
        </w:rPr>
      </w:pPr>
    </w:p>
    <w:p w14:paraId="43A5A0DB" w14:textId="5C2EFB85" w:rsidR="008A05B3" w:rsidRDefault="008A05B3" w:rsidP="008A05B3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5" w:name="_Toc531875971"/>
      <w:bookmarkStart w:id="226" w:name="_Toc535397788"/>
      <w:bookmarkStart w:id="227" w:name="_Toc536568098"/>
      <w:bookmarkStart w:id="228" w:name="_Toc2704420"/>
      <w:bookmarkStart w:id="229" w:name="_Toc2799327"/>
      <w:bookmarkStart w:id="230" w:name="_Toc12876748"/>
      <w:bookmarkStart w:id="231" w:name="_Toc17124484"/>
      <w:bookmarkStart w:id="232" w:name="_Toc18431114"/>
      <w:bookmarkStart w:id="233" w:name="_Toc22724620"/>
      <w:bookmarkStart w:id="234" w:name="_Toc35815183"/>
      <w:bookmarkStart w:id="235" w:name="_Toc36485663"/>
      <w:bookmarkStart w:id="236" w:name="_Toc36572766"/>
      <w:bookmarkStart w:id="237" w:name="_Toc36658127"/>
      <w:bookmarkStart w:id="238" w:name="_Toc36728359"/>
      <w:bookmarkStart w:id="239" w:name="_Toc37066568"/>
      <w:bookmarkStart w:id="240" w:name="_Toc46701770"/>
      <w:bookmarkStart w:id="241" w:name="_Toc69293867"/>
      <w:bookmarkStart w:id="242" w:name="_Toc71899531"/>
      <w:bookmarkStart w:id="243" w:name="_Toc72333450"/>
      <w:bookmarkStart w:id="244" w:name="_Toc84337339"/>
      <w:bookmarkStart w:id="245" w:name="_Toc85550154"/>
      <w:bookmarkStart w:id="246" w:name="_Toc86323502"/>
      <w:bookmarkStart w:id="247" w:name="_Toc87968326"/>
      <w:bookmarkStart w:id="248" w:name="_Toc88058487"/>
      <w:bookmarkStart w:id="249" w:name="_Toc89175751"/>
      <w:bookmarkStart w:id="250" w:name="_Toc89261504"/>
      <w:bookmarkStart w:id="251" w:name="_Toc89781487"/>
      <w:bookmarkStart w:id="252" w:name="_Toc90308085"/>
      <w:bookmarkStart w:id="253" w:name="_Toc92881580"/>
      <w:bookmarkStart w:id="254" w:name="_Toc94012122"/>
      <w:bookmarkStart w:id="255" w:name="_Toc98316362"/>
      <w:bookmarkStart w:id="256" w:name="_Toc100072086"/>
      <w:bookmarkStart w:id="257" w:name="_Toc109750142"/>
      <w:bookmarkStart w:id="258" w:name="_Toc117523605"/>
      <w:bookmarkStart w:id="259" w:name="_Toc117779309"/>
      <w:bookmarkStart w:id="260" w:name="_Toc119331987"/>
      <w:bookmarkStart w:id="261" w:name="_Toc121483998"/>
      <w:bookmarkStart w:id="262" w:name="_Toc124780549"/>
      <w:bookmarkStart w:id="263" w:name="_Hlk64310500"/>
      <w:bookmarkStart w:id="264" w:name="_Toc178341544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2.5. Физико-химические свойства </w:t>
      </w:r>
      <w:r w:rsidR="00E64F11"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препаратив</w:t>
      </w:r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ной формы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A72971B" w14:textId="09B92DEC" w:rsidR="007B29DC" w:rsidRPr="007B29DC" w:rsidRDefault="007B29DC" w:rsidP="007B29DC">
      <w:pPr>
        <w:pStyle w:val="ae"/>
        <w:widowControl/>
        <w:tabs>
          <w:tab w:val="left" w:pos="928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>1. Агрегатное состояние: жидкость</w:t>
      </w:r>
      <w:r w:rsidR="001E1F70">
        <w:rPr>
          <w:rStyle w:val="14"/>
          <w:color w:val="000000"/>
          <w:sz w:val="28"/>
        </w:rPr>
        <w:t>, водный раствор</w:t>
      </w:r>
      <w:r w:rsidRPr="007B29DC">
        <w:rPr>
          <w:rStyle w:val="14"/>
          <w:color w:val="000000"/>
          <w:sz w:val="28"/>
        </w:rPr>
        <w:t>.</w:t>
      </w:r>
    </w:p>
    <w:p w14:paraId="291BD40E" w14:textId="76B99930" w:rsidR="007B29DC" w:rsidRPr="007B29DC" w:rsidRDefault="007B29DC" w:rsidP="007B29DC">
      <w:pPr>
        <w:pStyle w:val="ae"/>
        <w:widowControl/>
        <w:tabs>
          <w:tab w:val="left" w:pos="938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2. Цвет, запах: </w:t>
      </w:r>
      <w:r w:rsidR="00F41140">
        <w:rPr>
          <w:rStyle w:val="14"/>
          <w:color w:val="000000"/>
          <w:sz w:val="28"/>
        </w:rPr>
        <w:t>о</w:t>
      </w:r>
      <w:r w:rsidR="00F41140" w:rsidRPr="00F41140">
        <w:rPr>
          <w:rStyle w:val="14"/>
          <w:color w:val="000000"/>
          <w:sz w:val="28"/>
        </w:rPr>
        <w:t>т светлого до темного сине-зеленого цвета, с характерным запахом</w:t>
      </w:r>
      <w:r w:rsidRPr="007B29DC">
        <w:rPr>
          <w:rStyle w:val="14"/>
          <w:color w:val="000000"/>
          <w:sz w:val="28"/>
        </w:rPr>
        <w:t>.</w:t>
      </w:r>
    </w:p>
    <w:p w14:paraId="2BA2F07C" w14:textId="7609A90A" w:rsidR="007B29DC" w:rsidRPr="007B29DC" w:rsidRDefault="007B29DC" w:rsidP="007B29DC">
      <w:pPr>
        <w:pStyle w:val="ae"/>
        <w:widowControl/>
        <w:tabs>
          <w:tab w:val="left" w:pos="917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3. Стабильность водной эмульсии: </w:t>
      </w:r>
      <w:r w:rsidR="00F41140">
        <w:rPr>
          <w:rStyle w:val="14"/>
          <w:color w:val="000000"/>
          <w:sz w:val="28"/>
        </w:rPr>
        <w:t>с</w:t>
      </w:r>
      <w:r w:rsidR="00F41140" w:rsidRPr="00F41140">
        <w:rPr>
          <w:rStyle w:val="14"/>
          <w:color w:val="000000"/>
          <w:sz w:val="28"/>
        </w:rPr>
        <w:t>табилен при нормальных условиях в течении 24 часов. Раствор опалесцирующий, прозрачный, без следов осадка или видимых твердых частиц</w:t>
      </w:r>
      <w:r w:rsidRPr="007B29DC">
        <w:rPr>
          <w:rStyle w:val="14"/>
          <w:color w:val="000000"/>
          <w:sz w:val="28"/>
        </w:rPr>
        <w:t>.</w:t>
      </w:r>
    </w:p>
    <w:p w14:paraId="24F07EE5" w14:textId="2C55ECA3" w:rsidR="007B29DC" w:rsidRPr="00F41140" w:rsidRDefault="007B29DC" w:rsidP="00F41140">
      <w:pPr>
        <w:pStyle w:val="ae"/>
        <w:tabs>
          <w:tab w:val="left" w:pos="942"/>
        </w:tabs>
        <w:spacing w:line="360" w:lineRule="auto"/>
        <w:ind w:firstLine="567"/>
        <w:rPr>
          <w:color w:val="000000"/>
          <w:sz w:val="28"/>
        </w:rPr>
      </w:pPr>
      <w:r w:rsidRPr="007B29DC">
        <w:rPr>
          <w:rStyle w:val="14"/>
          <w:color w:val="000000"/>
          <w:sz w:val="28"/>
        </w:rPr>
        <w:t xml:space="preserve">4. </w:t>
      </w:r>
      <w:r w:rsidR="00F41140" w:rsidRPr="00F41140">
        <w:rPr>
          <w:rStyle w:val="14"/>
          <w:color w:val="000000"/>
          <w:sz w:val="28"/>
        </w:rPr>
        <w:t>pH</w:t>
      </w:r>
      <w:r w:rsidR="00F41140">
        <w:rPr>
          <w:rStyle w:val="14"/>
          <w:color w:val="000000"/>
          <w:sz w:val="28"/>
        </w:rPr>
        <w:t xml:space="preserve"> </w:t>
      </w:r>
      <w:r w:rsidR="00F41140" w:rsidRPr="00F41140">
        <w:rPr>
          <w:rStyle w:val="14"/>
          <w:color w:val="000000"/>
          <w:sz w:val="28"/>
        </w:rPr>
        <w:t>4,0-9,0 (1 % водного раствора).</w:t>
      </w:r>
    </w:p>
    <w:p w14:paraId="3940D35C" w14:textId="550F93A6" w:rsidR="007B29DC" w:rsidRPr="007B29DC" w:rsidRDefault="007B29DC" w:rsidP="007B29DC">
      <w:pPr>
        <w:pStyle w:val="ae"/>
        <w:widowControl/>
        <w:tabs>
          <w:tab w:val="left" w:pos="931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5. Содержание влаги: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применимо (водный раствор)</w:t>
      </w:r>
      <w:r w:rsidR="00F41140">
        <w:rPr>
          <w:rStyle w:val="14"/>
          <w:color w:val="000000"/>
          <w:sz w:val="28"/>
        </w:rPr>
        <w:t>.</w:t>
      </w:r>
    </w:p>
    <w:p w14:paraId="06F944CC" w14:textId="356EACC9" w:rsidR="007B29DC" w:rsidRPr="007B29DC" w:rsidRDefault="007B29DC" w:rsidP="007B29DC">
      <w:pPr>
        <w:pStyle w:val="ae"/>
        <w:widowControl/>
        <w:tabs>
          <w:tab w:val="left" w:pos="931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6. Вязкость: </w:t>
      </w:r>
      <w:r w:rsidR="00F41140" w:rsidRPr="00F41140">
        <w:rPr>
          <w:rStyle w:val="14"/>
          <w:color w:val="000000"/>
          <w:sz w:val="28"/>
        </w:rPr>
        <w:t>6 мПа при 25°С</w:t>
      </w:r>
      <w:r w:rsidRPr="007B29DC">
        <w:rPr>
          <w:rStyle w:val="14"/>
          <w:color w:val="000000"/>
          <w:sz w:val="28"/>
        </w:rPr>
        <w:t>.</w:t>
      </w:r>
    </w:p>
    <w:p w14:paraId="23D0E774" w14:textId="55476063" w:rsidR="007B29DC" w:rsidRPr="007B29DC" w:rsidRDefault="007B29DC" w:rsidP="007B29DC">
      <w:pPr>
        <w:pStyle w:val="ae"/>
        <w:widowControl/>
        <w:tabs>
          <w:tab w:val="left" w:pos="931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7. Дисперсность: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применимо (водный раствор).</w:t>
      </w:r>
    </w:p>
    <w:p w14:paraId="204C2077" w14:textId="7A66E638" w:rsidR="007B29DC" w:rsidRPr="007B29DC" w:rsidRDefault="007B29DC" w:rsidP="007B29DC">
      <w:pPr>
        <w:pStyle w:val="ae"/>
        <w:widowControl/>
        <w:tabs>
          <w:tab w:val="left" w:pos="935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8. Плотность при 20°С: </w:t>
      </w:r>
      <w:r w:rsidR="00F41140" w:rsidRPr="00F41140">
        <w:rPr>
          <w:rStyle w:val="14"/>
          <w:color w:val="000000"/>
          <w:sz w:val="28"/>
        </w:rPr>
        <w:t>1,025-1,032 г/см</w:t>
      </w:r>
      <w:r w:rsidR="00F41140" w:rsidRPr="00F41140">
        <w:rPr>
          <w:rStyle w:val="14"/>
          <w:color w:val="000000"/>
          <w:sz w:val="28"/>
          <w:vertAlign w:val="superscript"/>
        </w:rPr>
        <w:t xml:space="preserve">3 </w:t>
      </w:r>
      <w:r w:rsidR="00F41140" w:rsidRPr="00F41140">
        <w:rPr>
          <w:rStyle w:val="14"/>
          <w:color w:val="000000"/>
          <w:sz w:val="28"/>
        </w:rPr>
        <w:t>(при 20°С)</w:t>
      </w:r>
      <w:r w:rsidRPr="007B29DC">
        <w:rPr>
          <w:rStyle w:val="14"/>
          <w:color w:val="000000"/>
          <w:sz w:val="28"/>
        </w:rPr>
        <w:t>.</w:t>
      </w:r>
    </w:p>
    <w:p w14:paraId="2386281C" w14:textId="1AC2F253" w:rsidR="007B29DC" w:rsidRPr="007B29DC" w:rsidRDefault="007B29DC" w:rsidP="007B29DC">
      <w:pPr>
        <w:pStyle w:val="ae"/>
        <w:widowControl/>
        <w:tabs>
          <w:tab w:val="left" w:pos="938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9. Размер частиц: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требуется (водный раствор)</w:t>
      </w:r>
      <w:r w:rsidRPr="007B29DC">
        <w:rPr>
          <w:rStyle w:val="14"/>
          <w:color w:val="000000"/>
          <w:sz w:val="28"/>
        </w:rPr>
        <w:t>.</w:t>
      </w:r>
      <w:r w:rsidR="00F41140">
        <w:rPr>
          <w:rStyle w:val="14"/>
          <w:color w:val="000000"/>
          <w:sz w:val="28"/>
        </w:rPr>
        <w:t xml:space="preserve"> </w:t>
      </w:r>
    </w:p>
    <w:p w14:paraId="6CBD7A75" w14:textId="3E6F1DAC" w:rsidR="007B29DC" w:rsidRPr="007B29DC" w:rsidRDefault="007B29DC" w:rsidP="007B29DC">
      <w:pPr>
        <w:pStyle w:val="ae"/>
        <w:widowControl/>
        <w:tabs>
          <w:tab w:val="left" w:pos="1036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10. Смачиваемость: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требуется (водный раствор).</w:t>
      </w:r>
    </w:p>
    <w:p w14:paraId="3C0FD4DD" w14:textId="56A3E39F" w:rsidR="007B29DC" w:rsidRPr="007B29DC" w:rsidRDefault="007B29DC" w:rsidP="007B29DC">
      <w:pPr>
        <w:pStyle w:val="ae"/>
        <w:widowControl/>
        <w:tabs>
          <w:tab w:val="left" w:pos="1036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11. Температура вспышки: </w:t>
      </w:r>
      <w:r w:rsidR="00F41140" w:rsidRPr="00F41140">
        <w:rPr>
          <w:rStyle w:val="14"/>
          <w:color w:val="000000"/>
          <w:sz w:val="28"/>
        </w:rPr>
        <w:t>0°С. Содержание действующего вещества не изменялось после грех циклов замораживание - оттаивание</w:t>
      </w:r>
      <w:r w:rsidRPr="007B29DC">
        <w:rPr>
          <w:rStyle w:val="14"/>
          <w:color w:val="000000"/>
          <w:sz w:val="28"/>
        </w:rPr>
        <w:t>.</w:t>
      </w:r>
    </w:p>
    <w:p w14:paraId="673AB0F2" w14:textId="3A2568EA" w:rsidR="007B29DC" w:rsidRPr="007B29DC" w:rsidRDefault="007B29DC" w:rsidP="007B29DC">
      <w:pPr>
        <w:pStyle w:val="ae"/>
        <w:widowControl/>
        <w:tabs>
          <w:tab w:val="left" w:pos="1008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12. Температура кристаллизации, морозостойкость: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летуч, так как представляет собой раствор с высоким содержанием воды и действующим веществом, которое не является летучим при температурах окружающей среды</w:t>
      </w:r>
      <w:r w:rsidRPr="007B29DC">
        <w:rPr>
          <w:rStyle w:val="14"/>
          <w:color w:val="000000"/>
          <w:sz w:val="28"/>
        </w:rPr>
        <w:t>.</w:t>
      </w:r>
    </w:p>
    <w:p w14:paraId="51A32FC5" w14:textId="32C17695" w:rsidR="007B29DC" w:rsidRPr="007B29DC" w:rsidRDefault="007B29DC" w:rsidP="007B29DC">
      <w:pPr>
        <w:pStyle w:val="ae"/>
        <w:widowControl/>
        <w:tabs>
          <w:tab w:val="left" w:pos="1648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13. Летучесть: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летуч, так как представляет собой раствор с высоким содержанием воды и действующим веществом, которое не является летучим при температурах окружающей среды.</w:t>
      </w:r>
    </w:p>
    <w:p w14:paraId="7C6C7C11" w14:textId="4CF081B2" w:rsidR="007B29DC" w:rsidRPr="007B29DC" w:rsidRDefault="007B29DC" w:rsidP="007B29DC">
      <w:pPr>
        <w:pStyle w:val="ae"/>
        <w:widowControl/>
        <w:tabs>
          <w:tab w:val="left" w:pos="1648"/>
        </w:tabs>
        <w:spacing w:before="0" w:line="360" w:lineRule="auto"/>
        <w:ind w:firstLine="567"/>
        <w:rPr>
          <w:sz w:val="28"/>
          <w:szCs w:val="24"/>
        </w:rPr>
      </w:pPr>
      <w:r w:rsidRPr="007B29DC">
        <w:rPr>
          <w:rStyle w:val="14"/>
          <w:color w:val="000000"/>
          <w:sz w:val="28"/>
        </w:rPr>
        <w:t xml:space="preserve">14. </w:t>
      </w:r>
      <w:proofErr w:type="spellStart"/>
      <w:r w:rsidRPr="007B29DC">
        <w:rPr>
          <w:rStyle w:val="14"/>
          <w:color w:val="000000"/>
          <w:sz w:val="28"/>
        </w:rPr>
        <w:t>Слеживаемость</w:t>
      </w:r>
      <w:proofErr w:type="spellEnd"/>
      <w:r w:rsidRPr="007B29DC">
        <w:rPr>
          <w:rStyle w:val="14"/>
          <w:color w:val="000000"/>
          <w:sz w:val="28"/>
        </w:rPr>
        <w:t xml:space="preserve">: </w:t>
      </w:r>
      <w:r w:rsidR="00F41140">
        <w:rPr>
          <w:rStyle w:val="14"/>
          <w:color w:val="000000"/>
          <w:sz w:val="28"/>
        </w:rPr>
        <w:t>н</w:t>
      </w:r>
      <w:r w:rsidR="00F41140" w:rsidRPr="00F41140">
        <w:rPr>
          <w:rStyle w:val="14"/>
          <w:color w:val="000000"/>
          <w:sz w:val="28"/>
        </w:rPr>
        <w:t>е требуется (водный раствор)</w:t>
      </w:r>
      <w:r w:rsidRPr="007B29DC">
        <w:rPr>
          <w:rStyle w:val="14"/>
          <w:color w:val="000000"/>
          <w:sz w:val="28"/>
        </w:rPr>
        <w:t>.</w:t>
      </w:r>
    </w:p>
    <w:p w14:paraId="27E2E07E" w14:textId="5ED8CCC8" w:rsidR="00F41140" w:rsidRDefault="007B29DC" w:rsidP="007B29DC">
      <w:pPr>
        <w:pStyle w:val="ae"/>
        <w:widowControl/>
        <w:tabs>
          <w:tab w:val="left" w:pos="1008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7B29DC">
        <w:rPr>
          <w:rStyle w:val="14"/>
          <w:color w:val="000000"/>
          <w:sz w:val="28"/>
        </w:rPr>
        <w:lastRenderedPageBreak/>
        <w:t xml:space="preserve">15. Коррозионные свойства: </w:t>
      </w:r>
      <w:r w:rsidR="00F41140" w:rsidRPr="00F41140">
        <w:rPr>
          <w:rStyle w:val="14"/>
          <w:color w:val="000000"/>
          <w:sz w:val="28"/>
        </w:rPr>
        <w:t>Препарат не обладает коррозионными свойствами.</w:t>
      </w:r>
    </w:p>
    <w:p w14:paraId="3E350918" w14:textId="462EF846" w:rsidR="00F32092" w:rsidRDefault="00F32092" w:rsidP="007B29DC">
      <w:pPr>
        <w:pStyle w:val="ae"/>
        <w:widowControl/>
        <w:tabs>
          <w:tab w:val="left" w:pos="1008"/>
        </w:tabs>
        <w:spacing w:before="0" w:line="360" w:lineRule="auto"/>
        <w:ind w:firstLine="567"/>
        <w:rPr>
          <w:rStyle w:val="14"/>
          <w:color w:val="000000"/>
          <w:sz w:val="28"/>
        </w:rPr>
      </w:pPr>
      <w:r>
        <w:rPr>
          <w:rStyle w:val="14"/>
          <w:color w:val="000000"/>
          <w:sz w:val="28"/>
        </w:rPr>
        <w:t xml:space="preserve">16. Качественный и количественный состав примесей </w:t>
      </w:r>
    </w:p>
    <w:p w14:paraId="12F7781D" w14:textId="5267945F" w:rsidR="004426AC" w:rsidRDefault="004426AC" w:rsidP="007B29DC">
      <w:pPr>
        <w:pStyle w:val="ae"/>
        <w:widowControl/>
        <w:tabs>
          <w:tab w:val="left" w:pos="1008"/>
        </w:tabs>
        <w:spacing w:before="0" w:line="360" w:lineRule="auto"/>
        <w:ind w:firstLine="567"/>
        <w:rPr>
          <w:rStyle w:val="14"/>
          <w:color w:val="000000"/>
          <w:sz w:val="28"/>
        </w:rPr>
      </w:pPr>
      <w:r>
        <w:rPr>
          <w:rStyle w:val="14"/>
          <w:color w:val="000000"/>
          <w:sz w:val="28"/>
        </w:rPr>
        <w:t>См. 2.4.1.</w:t>
      </w:r>
    </w:p>
    <w:p w14:paraId="1173FF7A" w14:textId="09D1043B" w:rsidR="009C08B6" w:rsidRDefault="007B29DC" w:rsidP="00F41140">
      <w:pPr>
        <w:pStyle w:val="ae"/>
        <w:widowControl/>
        <w:tabs>
          <w:tab w:val="left" w:pos="1008"/>
        </w:tabs>
        <w:spacing w:before="0" w:line="360" w:lineRule="auto"/>
        <w:ind w:firstLine="567"/>
      </w:pPr>
      <w:r w:rsidRPr="007B29DC">
        <w:rPr>
          <w:rStyle w:val="14"/>
          <w:color w:val="000000"/>
          <w:sz w:val="28"/>
        </w:rPr>
        <w:t>16. Стабильность при хранении</w:t>
      </w:r>
      <w:r w:rsidR="00F41140">
        <w:rPr>
          <w:rStyle w:val="14"/>
          <w:color w:val="000000"/>
          <w:sz w:val="28"/>
        </w:rPr>
        <w:t>:</w:t>
      </w:r>
      <w:r w:rsidR="00F41140" w:rsidRPr="00F41140">
        <w:t xml:space="preserve"> </w:t>
      </w:r>
      <w:r w:rsidR="00F41140">
        <w:rPr>
          <w:rStyle w:val="14"/>
          <w:color w:val="000000"/>
          <w:sz w:val="28"/>
        </w:rPr>
        <w:t>п</w:t>
      </w:r>
      <w:r w:rsidR="00F41140" w:rsidRPr="00F41140">
        <w:rPr>
          <w:rStyle w:val="14"/>
          <w:color w:val="000000"/>
          <w:sz w:val="28"/>
        </w:rPr>
        <w:t>репарат стабилен в течение не менее 3</w:t>
      </w:r>
      <w:r w:rsidR="00F41140">
        <w:rPr>
          <w:rStyle w:val="14"/>
          <w:color w:val="000000"/>
          <w:sz w:val="28"/>
        </w:rPr>
        <w:t>-</w:t>
      </w:r>
      <w:r w:rsidR="00F41140" w:rsidRPr="00F41140">
        <w:rPr>
          <w:rStyle w:val="14"/>
          <w:color w:val="000000"/>
          <w:sz w:val="28"/>
        </w:rPr>
        <w:t>х лет при хранении в заводской герметично закрытой упаковке в температурном интервале от минус 5°С до плюс 35°С. Гарантийный срок хранения препарата составляет 3 года.</w:t>
      </w:r>
    </w:p>
    <w:p w14:paraId="4DCE4D10" w14:textId="329BF1B9" w:rsidR="009C08B6" w:rsidRPr="009C08B6" w:rsidRDefault="00C124D2" w:rsidP="00F41140">
      <w:pPr>
        <w:spacing w:line="259" w:lineRule="auto"/>
      </w:pPr>
      <w:r>
        <w:br w:type="page"/>
      </w:r>
    </w:p>
    <w:p w14:paraId="6A4278E4" w14:textId="776F8DE2" w:rsidR="00FA6892" w:rsidRPr="00C71443" w:rsidRDefault="00FA6892" w:rsidP="00FA6892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265" w:name="_Toc505726261"/>
      <w:bookmarkStart w:id="266" w:name="_Toc511062145"/>
      <w:bookmarkStart w:id="267" w:name="_Toc514173466"/>
      <w:bookmarkStart w:id="268" w:name="_Toc524340263"/>
      <w:bookmarkStart w:id="269" w:name="_Toc535397790"/>
      <w:bookmarkStart w:id="270" w:name="_Toc536568100"/>
      <w:bookmarkStart w:id="271" w:name="_Toc2704422"/>
      <w:bookmarkStart w:id="272" w:name="_Toc2799329"/>
      <w:bookmarkStart w:id="273" w:name="_Toc12876750"/>
      <w:bookmarkStart w:id="274" w:name="_Toc17124486"/>
      <w:bookmarkStart w:id="275" w:name="_Toc18431116"/>
      <w:bookmarkStart w:id="276" w:name="_Toc22724621"/>
      <w:bookmarkStart w:id="277" w:name="_Toc23410412"/>
      <w:bookmarkStart w:id="278" w:name="_Toc24374171"/>
      <w:bookmarkStart w:id="279" w:name="_Toc24447589"/>
      <w:bookmarkStart w:id="280" w:name="_Toc27727855"/>
      <w:bookmarkStart w:id="281" w:name="_Toc27751723"/>
      <w:bookmarkStart w:id="282" w:name="_Toc75335059"/>
      <w:bookmarkStart w:id="283" w:name="_Toc84585407"/>
      <w:bookmarkStart w:id="284" w:name="_Toc84944505"/>
      <w:bookmarkStart w:id="285" w:name="_Toc87968330"/>
      <w:bookmarkStart w:id="286" w:name="_Toc87983662"/>
      <w:bookmarkStart w:id="287" w:name="_Toc88060977"/>
      <w:bookmarkStart w:id="288" w:name="_Toc90318504"/>
      <w:bookmarkStart w:id="289" w:name="_Toc96002347"/>
      <w:bookmarkStart w:id="290" w:name="_Toc108518103"/>
      <w:bookmarkStart w:id="291" w:name="_Toc114671838"/>
      <w:bookmarkStart w:id="292" w:name="_Toc117779310"/>
      <w:bookmarkStart w:id="293" w:name="_Toc119331988"/>
      <w:bookmarkStart w:id="294" w:name="_Toc121483999"/>
      <w:bookmarkStart w:id="295" w:name="_Toc124780550"/>
      <w:bookmarkStart w:id="296" w:name="_Toc178341545"/>
      <w:r w:rsidRPr="00C714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3. ЦЕЛЬ И ПОТРЕБНОСТЬ РЕАЛИЗАЦИИ НАМЕЧАЕМОЙ ХОЗЯЙСТВЕННОЙ ДЕЯТЕЛЬНОСТИ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1E14AE8" w14:textId="77777777" w:rsidR="004A740C" w:rsidRDefault="00C649DE" w:rsidP="004A740C">
      <w:pPr>
        <w:widowControl w:val="0"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7" w:name="_Toc507520919"/>
      <w:bookmarkStart w:id="298" w:name="_Toc509777891"/>
      <w:bookmarkStart w:id="299" w:name="_Toc511062180"/>
      <w:bookmarkStart w:id="300" w:name="_Toc514173491"/>
      <w:bookmarkStart w:id="301" w:name="_Toc524340099"/>
      <w:bookmarkStart w:id="302" w:name="_Toc531875999"/>
      <w:bookmarkStart w:id="303" w:name="_Toc535397812"/>
      <w:bookmarkStart w:id="304" w:name="_Toc536568123"/>
      <w:bookmarkStart w:id="305" w:name="_Toc2704444"/>
      <w:bookmarkStart w:id="306" w:name="_Toc3830552"/>
      <w:bookmarkStart w:id="307" w:name="_Toc4525484"/>
      <w:bookmarkStart w:id="308" w:name="_Toc11687539"/>
      <w:bookmarkStart w:id="309" w:name="_Toc11869797"/>
      <w:bookmarkStart w:id="310" w:name="_Toc14423597"/>
      <w:bookmarkStart w:id="311" w:name="_Toc17756830"/>
      <w:bookmarkStart w:id="312" w:name="_Toc23410437"/>
      <w:bookmarkStart w:id="313" w:name="_Toc24374196"/>
      <w:bookmarkStart w:id="314" w:name="_Toc24447614"/>
      <w:bookmarkStart w:id="315" w:name="_Toc27738489"/>
      <w:bookmarkStart w:id="316" w:name="_Toc27751748"/>
      <w:bookmarkStart w:id="317" w:name="_Toc75335089"/>
      <w:bookmarkStart w:id="318" w:name="_Toc84585412"/>
      <w:bookmarkStart w:id="319" w:name="_Toc84944510"/>
      <w:bookmarkStart w:id="320" w:name="_Toc85115209"/>
      <w:bookmarkStart w:id="321" w:name="_Toc86134135"/>
      <w:bookmarkStart w:id="322" w:name="_Toc86225720"/>
      <w:bookmarkStart w:id="323" w:name="_Toc87886827"/>
      <w:bookmarkStart w:id="324" w:name="_Toc90285462"/>
      <w:bookmarkStart w:id="325" w:name="_Toc93070183"/>
      <w:bookmarkStart w:id="326" w:name="_Toc94033115"/>
      <w:bookmarkStart w:id="327" w:name="_Toc98152406"/>
      <w:bookmarkStart w:id="328" w:name="_Toc98332346"/>
      <w:bookmarkStart w:id="329" w:name="_Toc100677510"/>
      <w:bookmarkStart w:id="330" w:name="_Toc108518107"/>
      <w:bookmarkStart w:id="331" w:name="_Toc114671842"/>
      <w:bookmarkStart w:id="332" w:name="_Toc117779314"/>
      <w:bookmarkStart w:id="333" w:name="_Toc119331989"/>
      <w:bookmarkStart w:id="334" w:name="_Toc121484000"/>
      <w:bookmarkStart w:id="335" w:name="_Toc124780551"/>
      <w:r w:rsidRPr="00C64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C649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Pr="00C64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(20 г/л </w:t>
      </w:r>
      <w:proofErr w:type="spellStart"/>
      <w:r w:rsidRPr="00C649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Pr="00C649D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 включен в дополнение № 33 от 13.01.2022 года к Плану регистрационных испытаний 2020-2025 гг. и проходил испытания в</w:t>
      </w:r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2022-2023 гг. в трех почвенно-климатических зонах Российской Федерации в полном объеме, как препарат </w:t>
      </w:r>
      <w:proofErr w:type="spellStart"/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(20 г/л </w:t>
      </w:r>
      <w:proofErr w:type="spellStart"/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>) - письмо ООО «Агрохим-XXI» об изменении торгового названия препарата исх. N 112/001-22 от 23.06.2022 г.</w:t>
      </w:r>
      <w:r w:rsid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8AE52D" w14:textId="7E28E4DF" w:rsidR="004A740C" w:rsidRPr="004A740C" w:rsidRDefault="004A740C" w:rsidP="004A740C">
      <w:pPr>
        <w:widowControl w:val="0"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Рязанская область, Спасский район, деревня </w:t>
      </w:r>
      <w:proofErr w:type="spellStart"/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Хрипенки</w:t>
      </w:r>
      <w:proofErr w:type="spellEnd"/>
      <w:r w:rsidRPr="004A740C">
        <w:rPr>
          <w:rFonts w:ascii="Times New Roman" w:eastAsia="Times New Roman" w:hAnsi="Times New Roman" w:cs="Times New Roman"/>
          <w:sz w:val="28"/>
          <w:szCs w:val="28"/>
          <w:lang w:eastAsia="ru-RU"/>
        </w:rPr>
        <w:t>, КФХ "Горшков С. В." (1-я зона, Центральный регион возделывания сельскохозяйственных культур).</w:t>
      </w:r>
    </w:p>
    <w:p w14:paraId="6B874B77" w14:textId="7086CB0F" w:rsidR="00C649DE" w:rsidRPr="00C649DE" w:rsidRDefault="004A740C" w:rsidP="00530837">
      <w:pPr>
        <w:widowControl w:val="0"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Яблоня. Сорт: </w:t>
      </w:r>
      <w:proofErr w:type="spellStart"/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Мельба</w:t>
      </w:r>
      <w:proofErr w:type="spellEnd"/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2022 год.</w:t>
      </w:r>
    </w:p>
    <w:p w14:paraId="7D94C8E3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симптомы бактериального ожога были отмечены в 3-й декаде мая.</w:t>
      </w:r>
    </w:p>
    <w:p w14:paraId="4FEBB4FC" w14:textId="49B005F0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опыта было произведено четыре обработки 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и сделано пять учетов развития заболевания.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3,0 л/га при четырехкратном применении составляла 71,1-73,3-77,6-70,1-66,0% последовательно по датам учетов.</w:t>
      </w:r>
    </w:p>
    <w:p w14:paraId="208AFF97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5,0 л/га при четырехкратном применении была несколько выше, чем у меньшей нормы расхода, и составляла 78,9-80,0-79,3-79,2-72,6% последовательно по датам учетов.</w:t>
      </w:r>
    </w:p>
    <w:p w14:paraId="1EDF17D3" w14:textId="77777777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развития бактериального ожога на яблоне в варианте с применением эталонного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2Л, ВР в норме расхода 5,0 л/га было значительным, сопоставимым с результатами 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 аналогичной нормой расхода, и 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авляло 76,3-80,0-77,6-76,6-74,5%.</w:t>
      </w:r>
    </w:p>
    <w:p w14:paraId="0F7C07BE" w14:textId="1876C13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болезни в контроле по четырем учетам повышалось следующим образом - 3,8-4,5-5,8-7,7-10,6%.</w:t>
      </w:r>
    </w:p>
    <w:p w14:paraId="2441CD3B" w14:textId="50EF1815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способствовало получению 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прибавки урожая на уровне 15,9 и 19,6%, в эталоне прибавка урожая составляла 20,7%.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кж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отмечено положительное влияние препарата на выход стандартной продукции плодов.</w:t>
      </w:r>
    </w:p>
    <w:p w14:paraId="66749D08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Яблоня. Сорт: </w:t>
      </w:r>
      <w:proofErr w:type="spellStart"/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Мельба</w:t>
      </w:r>
      <w:proofErr w:type="spellEnd"/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2023 год.</w:t>
      </w:r>
    </w:p>
    <w:p w14:paraId="22B92B54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Пораженность яблони бактериальным ожогом в условиях опыта фиксировалось на низком уровне. Развитие бактериального ожога было отмечено в 3-й декаде мая.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3,0 л/га при четырехкратном применении составляла 83,3-81-78,6-78,1-81,8%, соответственно датам учетов.</w:t>
      </w:r>
    </w:p>
    <w:p w14:paraId="34BFECD0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Биологическая эффективность испытываемого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5,0 л/га при четырехкратном применении была несколько выше, чем у меньшей нормы расхода, и составляла 94,4-90,5-92,9-90,6-88,6% последовательно по датам учетов.</w:t>
      </w:r>
    </w:p>
    <w:p w14:paraId="41ECC35A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развития бактериального ожога на яблоне в варианте с применением эталонного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2Л, ВР в норме расхода 5,0 л/га было сопоставимым с результатами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 аналогичной нормой расхода, и составляло, соответственно датам учётов: 94,4-90,5-89,3-87,5-86,4%. Развитие болезни в контроле при проведении четырех учетов возрастало от 1,8до 4,4 %.</w:t>
      </w:r>
    </w:p>
    <w:p w14:paraId="330F1ABA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способствовало получению прибавки урожая на уровне 21,3 и 31,7%, в эталоне прибавка урожая составляла 30,3%. Также отмечено положительное влияние препарата на выход стандартной продукции плодов.</w:t>
      </w:r>
    </w:p>
    <w:p w14:paraId="3B5D6BF5" w14:textId="77777777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Краснодарский край, Усть-Лабинский р-н, хутор Согласный, КФХ "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Згурян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С.А" (2-я зона, Северо-Кавказский район возделывания сельскохозяйственных культур).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52DCB7" w14:textId="0C5F3413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Яблоня. Сорт: Медуница. 2022 год.</w:t>
      </w:r>
    </w:p>
    <w:p w14:paraId="74EA3A09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изучаемого заболевания - бактериальный ожог, в период проведения учётов находилось на уровне 1,6-3,6% в контрольном варианте. 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Первые симптомы бактериального ожога были отмечены во 2-й декаде мая.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3,0 л/га при четырехкратном применении составляла 87,5-85-84-84,4-77,8% последовательно по датам учетов.</w:t>
      </w:r>
    </w:p>
    <w:p w14:paraId="0C04656E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в норме расхода 5,0 л/га при четырехкратном применении была несколько выше, чем у меньшей нормы расхода, и составляла 93,8-97,5-92-90,6-83,3% последовательно по датам учетов. Снижение развития бактериального ожога на яблоне в варианте с применением эталонного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2Л, ВР в норме расхода 5,0 л/га было значительным, сопоставимым с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 аналогичной нормой расхода, и составляло 93,8-97,5-92-87,5-86,1%. Развитие заболевания в контроле по четырем учетам возрастало от 1,6 до 3,6%.</w:t>
      </w:r>
    </w:p>
    <w:p w14:paraId="7A69929D" w14:textId="77777777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способствовало получению прибавки урожая на уровне 33,6 и 40,9%, в эталоне прибавка урожая составляла 41,5%. Также отмечено положительное влияние препарата на выход стандартной продукции плодов.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1B47E7" w14:textId="3B3EFC80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Яблоня. Сорт: Медуница. 2023 год.</w:t>
      </w:r>
    </w:p>
    <w:p w14:paraId="67A22DED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заболевания - бактериальный ожог, в период проведения учётов находилось на уровне 1,4-4,4% в контрольном варианте. Первые симптомы бактериального ожога были отмечены в 1-й декаде мая.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3,0 л/га при четырехкратном применении составляла 85,7-85-83,3-85,3-86,4% последовательно по датам учетов.</w:t>
      </w:r>
    </w:p>
    <w:p w14:paraId="53C8C21A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в норме расхода 5,0 л/га при четырехкратном применении была несколько выше, чем у меньшей нормы расхода, и составляла 92,9-97,5-91,7-91,2-88,6% последовательно по датам учетов. Снижение развития бактериального ожога на яблоне в варианте с применением эталонного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2Л, ВР в норме расхода 5,0 л/га было значительным, </w:t>
      </w: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сопоставимым с результатами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 аналогичной нормой расхода, и составляло 93-97,5-91,7-88,2-88,6%. Развитие заболевания в контроле по четырем учетам возрастало от 1,4 до 4,4%.</w:t>
      </w:r>
    </w:p>
    <w:p w14:paraId="57CB3397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способствовало получению прибавки урожая на уровне 22,1 и 29,1%, в эталоне прибавка урожая составляла 29,9%. Также отмечено положительное влияние препарата на выход стандартной продукции плодов.</w:t>
      </w:r>
    </w:p>
    <w:p w14:paraId="4509BEB6" w14:textId="77777777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Российская Федерация, Волгоградская область, Городищенский район, п. Самофаловка, КФХ «Караваев А.В.» (3-я почвенно-климатическая зона, регион - Поволжье).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B5616A" w14:textId="6D49D8A9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Яблоня. Сорт: Фуджи. 2022 год.</w:t>
      </w:r>
    </w:p>
    <w:p w14:paraId="3B66D827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изучаемого заболевания - бактериальный ожог, в период проведения учётов находилось на уровне 1,8-5,2% в контрольном варианте. Первые симптомы бактериального ожога были отмечены во 2-й декаде мая.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в норме расхода 3,0 л/га при четырехкратном применении составляла 83,3-83,3-82,1-98,4-82,7% последовательно по датам учетов.</w:t>
      </w:r>
    </w:p>
    <w:p w14:paraId="737F364B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в норме расхода 5,0 л/га при четырехкратном применении была несколько выше, чем у меньшей нормы расхода, и составляла 94,4-91,7-89,3-86,8-86,5% последовательно по датам учетов. Снижение развития бактериального ожога на яблоне в варианте с применением эталонного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2Л, ВР в норме расхода 5,0 л/га было значительным, сопоставимым с результатами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 аналогичной нормой расхода, и составляло 94-91,7-92,9-89,5-90,4%. Развитие заболевания в контроле по четырем учетам возрастало от 1,8 до 5,2%.</w:t>
      </w:r>
    </w:p>
    <w:p w14:paraId="33070A26" w14:textId="77777777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способствовало получению прибавки урожая на уровне 24,7% и 31,1%, в эталоне прибавка урожая составляла 32,1%. Также отмечено положительное влияние препарата на выход стандартной продукции плодов.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BC69AF" w14:textId="07E68EF5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Яблоня. Сорт: Фуджи. 2023 год.</w:t>
      </w:r>
    </w:p>
    <w:p w14:paraId="49DDF562" w14:textId="642F5BED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на яблоне бактериального ожога, в период проведения учётов находилось на уровне 1,6-4,6% в контрольном варианте. Первые симптомы бактериального ожога были отмечены во 2-й декаде мая.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в норме расхода 3,0 л/га при четырехкратном применении составляла 87,5-83,3-84,6-84,4-84,8% последовательно по датам учетов. Биологическая эффективность применения опытного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в норме расхода 5,0 л/га при четырехкратном применении была несколько выше, чем у меньшей нормы расхода, и составляла 93,8-94,4-92,3-93,8-91,3% последовательно по датам учетов. Снижение развития бактериального ожога на яблоне в варианте с применением эталонного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2Л, ВР в норме расхода 5,0 л/га было значительным, сопоставимым с результатами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 аналогичной нормой расхода, и составляло 94-94,4-92,3-90,6-89,1%. Развитие заболевания в контроле по четырем учетам возрастало от 1,6 до 4,6%.</w:t>
      </w:r>
    </w:p>
    <w:p w14:paraId="65EF1857" w14:textId="2BC24C4B" w:rsid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ФрутоМин</w:t>
      </w:r>
      <w:proofErr w:type="spellEnd"/>
      <w:r w:rsidRPr="005308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 способствовало получению прибавки урожая на уровне 30,5 и 32,3%, в эталоне прибавка урожая составляла 30,7%. Также отмечено положительное влияние препарата на выход стандартной продукции плодов.</w:t>
      </w:r>
    </w:p>
    <w:p w14:paraId="04F8C64B" w14:textId="77777777" w:rsidR="00530837" w:rsidRPr="00530837" w:rsidRDefault="00530837" w:rsidP="00530837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039D1" w14:textId="33B00395" w:rsidR="00BB4991" w:rsidRDefault="00BB4991" w:rsidP="00BB4991">
      <w:pPr>
        <w:pStyle w:val="ae"/>
        <w:ind w:firstLine="360"/>
        <w:rPr>
          <w:rFonts w:ascii="Courier New" w:hAnsi="Courier New" w:cs="Courier New"/>
        </w:rPr>
      </w:pPr>
    </w:p>
    <w:p w14:paraId="4A335DB9" w14:textId="08B400B0" w:rsidR="00C124D2" w:rsidRDefault="00C124D2" w:rsidP="00C124D2">
      <w:pPr>
        <w:pStyle w:val="ae"/>
        <w:ind w:firstLine="360"/>
        <w:rPr>
          <w:rFonts w:ascii="Courier New" w:hAnsi="Courier New" w:cs="Courier New"/>
        </w:rPr>
      </w:pPr>
    </w:p>
    <w:p w14:paraId="2734E280" w14:textId="2F9F6530" w:rsidR="00C124D2" w:rsidRDefault="00C124D2" w:rsidP="00C124D2">
      <w:pPr>
        <w:pStyle w:val="ae"/>
        <w:ind w:firstLine="360"/>
        <w:rPr>
          <w:rFonts w:ascii="Courier New" w:hAnsi="Courier New" w:cs="Courier New"/>
        </w:rPr>
      </w:pPr>
    </w:p>
    <w:p w14:paraId="101C5AAB" w14:textId="309ED57E" w:rsidR="000911B4" w:rsidRDefault="000911B4">
      <w:pPr>
        <w:spacing w:line="259" w:lineRule="auto"/>
        <w:rPr>
          <w:rStyle w:val="14"/>
          <w:rFonts w:eastAsia="Times New Roman"/>
          <w:sz w:val="28"/>
          <w:szCs w:val="20"/>
          <w:lang w:eastAsia="ru-RU"/>
        </w:rPr>
      </w:pPr>
      <w:r>
        <w:rPr>
          <w:rStyle w:val="14"/>
          <w:rFonts w:eastAsia="Times New Roman"/>
          <w:sz w:val="28"/>
          <w:szCs w:val="20"/>
          <w:lang w:eastAsia="ru-RU"/>
        </w:rPr>
        <w:br w:type="page"/>
      </w:r>
    </w:p>
    <w:p w14:paraId="3EB9284A" w14:textId="641DDE02" w:rsidR="00DA5F16" w:rsidRPr="00C71443" w:rsidRDefault="00DA5F16" w:rsidP="00DA5F16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36" w:name="_Toc178341546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6EFC7B3D" w14:textId="77777777" w:rsidR="006C7FB7" w:rsidRPr="00C71443" w:rsidRDefault="006C7FB7" w:rsidP="006C7FB7">
      <w:pPr>
        <w:pStyle w:val="aff1"/>
        <w:spacing w:line="360" w:lineRule="auto"/>
        <w:jc w:val="both"/>
        <w:rPr>
          <w:rFonts w:ascii="Times New Roman" w:hAnsi="Times New Roman" w:cs="Times New Roman"/>
          <w:sz w:val="28"/>
        </w:rPr>
      </w:pPr>
      <w:bookmarkStart w:id="337" w:name="_Toc509777892"/>
      <w:bookmarkStart w:id="338" w:name="_Toc511062181"/>
      <w:bookmarkStart w:id="339" w:name="_Toc514173492"/>
      <w:bookmarkStart w:id="340" w:name="_Toc524340100"/>
      <w:bookmarkStart w:id="341" w:name="_Toc531876000"/>
      <w:bookmarkStart w:id="342" w:name="_Toc535397813"/>
      <w:bookmarkStart w:id="343" w:name="_Toc536568124"/>
      <w:bookmarkStart w:id="344" w:name="_Toc2704445"/>
      <w:bookmarkStart w:id="345" w:name="_Toc3830553"/>
      <w:bookmarkStart w:id="346" w:name="_Toc4525485"/>
      <w:bookmarkStart w:id="347" w:name="_Toc11687540"/>
      <w:bookmarkStart w:id="348" w:name="_Toc11869798"/>
      <w:bookmarkStart w:id="349" w:name="_Toc14423598"/>
      <w:bookmarkStart w:id="350" w:name="_Toc17756831"/>
      <w:bookmarkStart w:id="351" w:name="_Toc23410438"/>
      <w:bookmarkStart w:id="352" w:name="_Toc24374197"/>
      <w:bookmarkStart w:id="353" w:name="_Toc24447615"/>
      <w:bookmarkStart w:id="354" w:name="_Toc27738490"/>
      <w:bookmarkStart w:id="355" w:name="_Toc27751749"/>
      <w:bookmarkStart w:id="356" w:name="_Toc75335090"/>
      <w:bookmarkStart w:id="357" w:name="_Toc84585413"/>
      <w:bookmarkStart w:id="358" w:name="_Toc84944511"/>
      <w:bookmarkStart w:id="359" w:name="_Toc85115210"/>
      <w:bookmarkStart w:id="360" w:name="_Toc86134136"/>
      <w:bookmarkStart w:id="361" w:name="_Toc86225721"/>
      <w:bookmarkStart w:id="362" w:name="_Toc87886828"/>
      <w:bookmarkStart w:id="363" w:name="_Toc90285463"/>
      <w:bookmarkStart w:id="364" w:name="_Toc93070184"/>
      <w:bookmarkStart w:id="365" w:name="_Toc94033116"/>
      <w:bookmarkStart w:id="366" w:name="_Toc98152407"/>
      <w:bookmarkStart w:id="367" w:name="_Toc98332347"/>
      <w:bookmarkStart w:id="368" w:name="_Toc100677511"/>
      <w:bookmarkStart w:id="369" w:name="_Toc108518108"/>
      <w:bookmarkStart w:id="370" w:name="_Toc114671843"/>
      <w:bookmarkStart w:id="371" w:name="_Toc117779315"/>
      <w:bookmarkStart w:id="372" w:name="_Toc119331990"/>
      <w:bookmarkStart w:id="373" w:name="_Toc121484001"/>
      <w:bookmarkStart w:id="374" w:name="_Toc124780552"/>
    </w:p>
    <w:p w14:paraId="604B7C8B" w14:textId="4EF3832F" w:rsidR="00DA5F16" w:rsidRPr="00C71443" w:rsidRDefault="00DA5F16" w:rsidP="00DA5F1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75" w:name="_Toc178341547"/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 Объекты, на которых намечено применение пестицида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4AF5BC48" w14:textId="77777777" w:rsidR="00DA5F16" w:rsidRPr="00C71443" w:rsidRDefault="00DA5F16" w:rsidP="00DA5F1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6" w:name="_Toc509777893"/>
      <w:bookmarkStart w:id="377" w:name="_Toc511062182"/>
      <w:bookmarkStart w:id="378" w:name="_Toc514173493"/>
      <w:bookmarkStart w:id="379" w:name="_Toc521088724"/>
      <w:bookmarkStart w:id="380" w:name="_Toc521091015"/>
      <w:bookmarkStart w:id="381" w:name="_Toc523350920"/>
      <w:bookmarkStart w:id="382" w:name="_Toc524340101"/>
      <w:bookmarkStart w:id="383" w:name="_Toc531876001"/>
      <w:bookmarkStart w:id="384" w:name="_Toc535397814"/>
      <w:bookmarkStart w:id="385" w:name="_Toc536568125"/>
      <w:bookmarkStart w:id="386" w:name="_Toc2704446"/>
      <w:bookmarkStart w:id="387" w:name="_Toc3830554"/>
      <w:bookmarkStart w:id="388" w:name="_Toc4525486"/>
      <w:bookmarkStart w:id="389" w:name="_Toc11687541"/>
      <w:bookmarkStart w:id="390" w:name="_Toc11869799"/>
      <w:bookmarkStart w:id="391" w:name="_Toc14423599"/>
      <w:bookmarkStart w:id="392" w:name="_Toc17756832"/>
      <w:bookmarkStart w:id="393" w:name="_Toc23410439"/>
      <w:bookmarkStart w:id="394" w:name="_Toc24374198"/>
      <w:bookmarkStart w:id="395" w:name="_Toc24447616"/>
      <w:bookmarkStart w:id="396" w:name="_Toc27738491"/>
      <w:bookmarkStart w:id="397" w:name="_Toc27751750"/>
      <w:bookmarkStart w:id="398" w:name="_Toc75335091"/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045038D" w14:textId="77777777" w:rsidR="00DA5F16" w:rsidRPr="00C71443" w:rsidRDefault="00DA5F16" w:rsidP="00DA5F1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6198F" w14:textId="77777777" w:rsidR="00DA5F16" w:rsidRPr="00C71443" w:rsidRDefault="00DA5F16" w:rsidP="00DA5F1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99" w:name="_Toc84585414"/>
      <w:bookmarkStart w:id="400" w:name="_Toc84944512"/>
      <w:bookmarkStart w:id="401" w:name="_Toc85115211"/>
      <w:bookmarkStart w:id="402" w:name="_Toc86134137"/>
      <w:bookmarkStart w:id="403" w:name="_Toc86225722"/>
      <w:bookmarkStart w:id="404" w:name="_Toc87886829"/>
      <w:bookmarkStart w:id="405" w:name="_Toc90285464"/>
      <w:bookmarkStart w:id="406" w:name="_Toc93070185"/>
      <w:bookmarkStart w:id="407" w:name="_Toc94033117"/>
      <w:bookmarkStart w:id="408" w:name="_Toc98152408"/>
      <w:bookmarkStart w:id="409" w:name="_Toc98332348"/>
      <w:bookmarkStart w:id="410" w:name="_Toc100677512"/>
      <w:bookmarkStart w:id="411" w:name="_Toc108518109"/>
      <w:bookmarkStart w:id="412" w:name="_Toc114671844"/>
      <w:bookmarkStart w:id="413" w:name="_Toc117779316"/>
      <w:bookmarkStart w:id="414" w:name="_Toc119331991"/>
      <w:bookmarkStart w:id="415" w:name="_Toc121484002"/>
      <w:bookmarkStart w:id="416" w:name="_Toc124780553"/>
      <w:bookmarkStart w:id="417" w:name="_Toc178341548"/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 Характеристика почвенно-климатических зон на участках регистрационных испытаний пестицида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12FB8CB4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Пестицид рекомендуется к регистрации на всей территории Российской Федерации.</w:t>
      </w:r>
    </w:p>
    <w:p w14:paraId="57518A24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6E2D5C1F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Тайга</w:t>
      </w: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природная зона умеренного пояса, характеризующаяся прохладным, влажным климатом, преобладанием в растительном покрове хвойных лесов на подзолистых почвах и сфагновых болот.</w:t>
      </w:r>
    </w:p>
    <w:p w14:paraId="5D33F151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Она тянется от западных границ страны до Верхоянского хребта. Северная граница ее совпадает с южной границей лесотундры и в значительной части расположена севернее полярного круга. На юге тайга, соприкасаясь с лесостепью и смешанными лесами; восточнее равнинная тайга сливается с горной тайгой Саян и Забайкалья.</w:t>
      </w:r>
    </w:p>
    <w:p w14:paraId="2CBDAB89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Годовой радиационный баланс в европейской тайге равен 15-25 ккал/см</w:t>
      </w:r>
      <w:r w:rsidRPr="00573E9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2</w:t>
      </w: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в </w:t>
      </w:r>
      <w:proofErr w:type="gramStart"/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средне-сибирской</w:t>
      </w:r>
      <w:proofErr w:type="gramEnd"/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10-20 ккал/см</w:t>
      </w:r>
      <w:r w:rsidRPr="00573E9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2</w:t>
      </w: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Средняя температура июля на севере не ниже 13-14°, на юге около 18-19°. Резко увеличивается здесь длительность безморозного периода (75-90 дней на севере зоны, 100-120 дней на юге), а сумма температур воздуха за период с устойчивой температурой выше 10° поднимается от 800° на севере и до 1800° и даже 2000° (европейская тайга) на юге.</w:t>
      </w:r>
    </w:p>
    <w:p w14:paraId="036A6AF5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Тайга – зона самых низких зимних температур воздуха на территории России. Средняя температура января понижается от -10° на западе до -40-43° на востоке, в Якутии.</w:t>
      </w:r>
    </w:p>
    <w:p w14:paraId="2495F7B9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Несмотря на внутриматериковое положение, тайга получает больше осадков, чем лесотундра или тундра. Годовая сумма осадков составляет около 600-300 мм. Величина испаряемости равна 250-500 мм, и в большинстве районов тайги, за исключением Центральной Якутии, коэффициент увлажнения Высоцкого-Иванова больше единицы, а радиационный индекс сухости </w:t>
      </w:r>
      <w:proofErr w:type="spellStart"/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Будыко</w:t>
      </w:r>
      <w:proofErr w:type="spellEnd"/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составляет всего 1/3 на севере зоны и 2/3 на юге.</w:t>
      </w:r>
    </w:p>
    <w:p w14:paraId="284D28F5" w14:textId="5D1F2A5E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Муссонный тип циркуляции, свойственный лесотундре и тундре, уступает здесь место западному переносу, более или менее отчетливо выраженному на протяжении всего года. В господстве этого переноса, в сравнительно частой повторяемости циклонов атлантического происхождения лежит причина повышенного увлажнения зоны тайги. К востоку по мере ослабления западного пер</w:t>
      </w:r>
      <w:r w:rsidR="009E2A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Pr="00573E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носа количество атмосферных осадков уменьшается: в восточно-европейской тайге их выпадает 500-600 мм в год, а в якутской – уже 250-300 мм.</w:t>
      </w:r>
    </w:p>
    <w:p w14:paraId="3329140C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достаточного дренажа развиты подзолистые почвы. Формируются они под пологом хвойного сомкнутого леса в условиях ясно выраженного промывного режима почвогрунтов. Важнейшую черту подзолообразования составляет глубокий распад минеральной части почвы в условиях кислой среды и вынос продуктов этого распада и органических веществ из поверхностных горизонтов вниз. В связи с этим в верхних слоях почвы возрастает относительное содержание кремнезема, и они, лишенные соединений железа и марганца, приобретают белесый цвет.</w:t>
      </w:r>
    </w:p>
    <w:p w14:paraId="49F2F06B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типичном виде подзолистые почвы свойственны только средней тайге. На севере же зоны вследствие избыточного увлажнения подзолистый процесс осложняется глеевым. Поэтому в северной тайге преобладают глеево-подзолистые почвы, характеризующиеся признаками оглеения в верхнем, подзолисто-элювиальном горизонте. На юге тайги, где в составе лесов </w:t>
      </w: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усиливается роль лиственных пород и под полог их проникают луговые травы, подзолообразование осложняется дерновым процессом. Развитие этого процесса приводит к формированию дерново-подзолистых почв, содержащих дерновый горизонт с более высоким содержанием гумуса и зольных элементов, чем у подзолистых почв.</w:t>
      </w:r>
    </w:p>
    <w:p w14:paraId="07FE0D78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Зауралье преобладают сосновые леса, на пространствах Сибири и Дальнего Востока – лиственничные. В России основными лесообразующими хвойными породами являются сосна обыкновенная, ели европейская и сибирская, сосна кедровая сибирская, лиственницы сибирская, </w:t>
      </w:r>
      <w:proofErr w:type="spell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Каяндера</w:t>
      </w:r>
      <w:proofErr w:type="spell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Гмелина</w:t>
      </w:r>
      <w:proofErr w:type="spell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пихта сибирская. Значительно меньшие ареалы имеют хвойные породы рос. Дальнего Востока: кедр корейский, лиственницы камчатская и ольгинская, пихты сахалинская, </w:t>
      </w:r>
      <w:proofErr w:type="spell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Майра</w:t>
      </w:r>
      <w:proofErr w:type="spell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цельнолистная</w:t>
      </w:r>
      <w:proofErr w:type="spell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белокорая, ели аянская, корейская и Глена. В нарушенных хвойных лесах в качестве примеси часто растут лиственные породы, в т. ч. берёзы повислая и пушистая, осина. Под пологом таёжного леса, куда проникает мало света, подлесок редок (жимолость, крушина, рябина и др.), в травяном покрове преобладают кислица, грушанка, папоротники.</w:t>
      </w:r>
    </w:p>
    <w:p w14:paraId="38576AD8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зоне тайги земледелие развито очагами, преимущественно по берегам рек. В южной части и в зоне смешанных лесов выращивают лен, зерновые, кормовые культуры, картофель.</w:t>
      </w:r>
    </w:p>
    <w:p w14:paraId="0CAAA76E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Зона смешанных и широколиственных лесов.</w:t>
      </w: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распространена на Восточно-Европейской равнине и на Дальнем Востоке, где климат по сравнению с тайгой значительно теплее и влажнее. На Русской равнине она имеет форму треугольника, широкой стороной обращенного к западной границе, вершина которого лежит в районе Нижнего Новгорода на Волге. К этой же зоне относится крайний юг Дальнего Востока, лежащий южнее 50° </w:t>
      </w:r>
      <w:proofErr w:type="spell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с.ш</w:t>
      </w:r>
      <w:proofErr w:type="spell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зоне развития дальневосточного муссона. Зима здесь менее суровая, чем в таежной зоне. Лето долгое и теплое (не менее четырех месяцев имеют среднемесячную температуру выше 10°С). Средняя температура июля составляет 18-20°С, а сумма активных температур за это время достигает 1800-</w:t>
      </w: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2400°С. Вместе с тем климат достаточно влажный. Годовая сумма осадков не менее 600-800 мм. Максимум осадков приходится на теплый период, баланс влаги близок к нейтральному. Поверхностный сток больше, чем в тайге, речная сеть развита хорошо, и реки многоводны. Заболоченность значительно меньше, чем в таежной зоне.</w:t>
      </w:r>
    </w:p>
    <w:p w14:paraId="09E5DAF7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Преобладают низинные и переходные болота. Зональные почвы дерново-подзолистые, есть бурые лесные.</w:t>
      </w:r>
    </w:p>
    <w:p w14:paraId="520DEB74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 растительные сообщества способствуют формированию разнообразного животного мира, среди которого распространены и таежные виды, и виды европейских широколиственных лесов. Смешанные и широколиственные леса Дальнего Востока распространены в южной части бассейна Амура и в Приморье. Их растительный и животный мир богат, разнообразен и уникален. Леса отличаются от европейских по видовому составу древесных и кустарниковых пород.</w:t>
      </w:r>
    </w:p>
    <w:p w14:paraId="7B0EA40B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давно освоена человеком, особенно на Русской равнине, где значительная часть территории освоена под земледелие и скотоводство. Основная кормовая база животноводства – пойменные и суходольные луга. Построены крупные города и многочисленные поселки, проведены железные и шоссейные дороги, нефте- и газопроводы, сооружены водохранилища.</w:t>
      </w:r>
    </w:p>
    <w:p w14:paraId="7BB83134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Заповедники распространены неравномерно: наибольшее их количество сосредоточено в смешанных лесах густонаселенной западной части Восточно-Европейской равнины и в бассейне Амура. Самый крупный европейский таежный заповедник – Дарвинский в Вологодской области, где охраняются леса, болота, заливные луга и водоемы южной тайги Молого-Шекснинской низменности.</w:t>
      </w:r>
    </w:p>
    <w:p w14:paraId="644497CB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Лесостепная зона.</w:t>
      </w: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переходная зона между лесом и степью. В ее пределах годовой баланс влаги нейтральный. Широколиственные, мелколиственные и сосновые леса на серых лесных почвах здесь чередуются с разнотравными луговыми степями на черноземах.</w:t>
      </w:r>
    </w:p>
    <w:p w14:paraId="368022FC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Климат лесостепи переходный от умеренно влажного лесного к недостаточно влажному степному, континентальность его увеличивается с запада на восток. Это особенно ярко проявляется в зимней температуре и осадках. С атлантическими воздушными массами в лесостепи связано выпадение осадков. Наибольшее их количество в западной лесостепи свыше 500 мм в год, к востоку оно убывает до 400 мм. Осадки летом часто ливневые, что способствует сильному размыву грунта и эрозии.</w:t>
      </w:r>
    </w:p>
    <w:p w14:paraId="6CCAE806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особенностям природы выделяют западную, или восточноевропейскую, и восточную, или сибирскую лесостепь. Лесостепь Восточно-Европейской равнины расположена на пластово-ярусных возвышенностях (Среднерусской, Приволжской) и Окско-Донской пластово-аккумулятивной равнине, сложенных породами, которые легко размываются поверхностными водами, особенно во время таяния снегов и сильных ливневых дождей. Склоны возвышенностей и речных долин расчленены многочисленными оврагами и балками Речные долины и водоразделы имеют асимметричное строение. Сибирская лесостепь расположена на пластовых и аккумулятивных равнинах, которые тоже сложены рыхлыми породами, но ее поверхность более выровнена, поэтому менее расчленена. Лишь на склонах долин Оби и Иртыша эрозионное расчленение возрастает. Плоские обширные водоразделы сибирской лесостепи покрыты многочисленными мелкими углублениями – западинами и ложбинами. В наиболее крупных из них образовались озера.</w:t>
      </w:r>
    </w:p>
    <w:p w14:paraId="3F341D26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Почвы лесостепной зоны формируются в условиях переменного увлажнения преимущественно на лессовидных суглинках и лесах, частично на аллювии. На Восточно-Европейской равнине под лесами преобладают серые лесные почвы, а под степями – выщелоченные, оподзоленные и обыкновенные черноземы. В </w:t>
      </w:r>
      <w:proofErr w:type="gram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западно-сибирской</w:t>
      </w:r>
      <w:proofErr w:type="gram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лесостепи формируются лугово-черноземные почвы на слабодренированных равнинах. В западинах, вокруг озер распространены засоленные почвы: солоди, солонцы и солончаки.</w:t>
      </w:r>
    </w:p>
    <w:p w14:paraId="4D4F1518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Лесостепь отличается значительной плотностью населения, природа ее сильно изменена: степные участки в основном распаханы, площади островных лесов сократились. В пределах зоны возделывают зерновые (пшеницу, рожь, кукурузу) и технические культуры (сахарную свеклу, подсолнечник). Большой ущерб развитию сельского хозяйства наносят засухи, суховеи, эрозия почв.</w:t>
      </w:r>
    </w:p>
    <w:p w14:paraId="6DE90ED6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Степная зона.</w:t>
      </w: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России она занимает южные районы Восточно-Европейской равнины и Западной Сибири. На востоке степи простираются до предгорий Алтая. В горах Южной Сибири степи распространены изолированными участками – в Кузнецкой, Минусинской, Тувинской котловинах, в котловинах Алтая и Забайкалье.</w:t>
      </w:r>
    </w:p>
    <w:p w14:paraId="20EB0EC5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 степной зоны характеризуется теплым, засушливым летом и холодной зимой, небольшим количеством осадков и преобладанием испаряемости над осадками примерно на 200-400 мм. Средняя температура января на западе Восточно-Европейской равнины -5°С, восточнее Волги -15°С, у Красноярска около -20°С. При движении с запада на восток убывает облачность, уменьшается количество осадков (от 500 до 300 мм в год) и увеличивается контрастность температур - климат приобретает большую континентальность, степь становится суше и изменяется биота. Осадки выпадают преимущественно летом, но бывают годы, когда, длительное время не бывает дождей и развивается засуха.</w:t>
      </w:r>
    </w:p>
    <w:p w14:paraId="74A26C1D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Поверхностный сток в степях незначительный, так как осадков мало, а испаряемость очень велика, поэтому мелкие реки степной зоны маловодны, во второй половине лета они сильно мелеют, а иногда и пересыхают. Крупные реки начинаются далеко за пределами зоны.</w:t>
      </w:r>
    </w:p>
    <w:p w14:paraId="161A787E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Характерная черта степной зоны – безлесье. До распашки степных территорий всюду господствовала травянистая растительность с преобладанием дерновинных злаков – ковыля, типчака, тонконога, степного овса и мятлика. Разнотравно-злаковые степи занимали северные районы зоны. При движении к югу в связи с увеличением сухости климата они сменялись ковыльно-типчаковыми.</w:t>
      </w:r>
    </w:p>
    <w:p w14:paraId="108D393E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Почвы северных степей – типичные черноземы с содержанием гумуса 8-10%. В более южных степях его содержание понижается до 6% (южные черноземы). Еще южнее, в полынно-типчаковых сухих степях, травянистая растительность становится более разреженной, поэтому количество биомассы значительно меньше, чем в северных степях. Здесь формируются темно-каштановые и каштановые почвы, бедные гумусом (менее 3-4%), с более высоким содержанием карбонатов и наличием сульфатных солей. В связи с меньшим содержанием гумуса цвет этих почв более светлый.</w:t>
      </w:r>
    </w:p>
    <w:p w14:paraId="14D9AD3C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зоны состав и количество животных меняется в зависимости от условий местообитания. Наиболее богаты животными степи, расположенные к востоку от Волги и в пределах Западной Сибири.</w:t>
      </w:r>
    </w:p>
    <w:p w14:paraId="7DD782A0" w14:textId="77777777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Степь наиболее освоена человеком; она является главнейшей зоной земледелия. Этому благоприятствует рельеф, плодородные почвы (черноземы) и климатические условия. Сумма активных температур составляет 2200-3400°С, а увлажнение – 0,77-0,55. Здесь возделывают различные сорта пшеницы, кукурузы, проса, подсолнечника, бахчевые культуры. На западе зоны развиты садоводство и виноградарство. На Восточно-Европейской равнине степи почти полностью распаханы. В степях созданы крупные сельскохозяйственные предприятия, промышленные центры, развит транспорт, на реках – Волге, Дону и др. – сооружены крупные плотины, водохранилища и каналы, орошающие поля. Вся территория охвачена полезащитным лесоразведением. В оврагах и балках созданы пруды, а вокруг них – участки озеленения.</w:t>
      </w:r>
    </w:p>
    <w:p w14:paraId="4FBB3E4B" w14:textId="6D988C35" w:rsidR="00573E95" w:rsidRPr="00573E95" w:rsidRDefault="00573E95" w:rsidP="00573E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Малоизмененные природные комплексы лесостепной и степной зон охраняют и изучают в заповедниках: Курском, Воронежском, </w:t>
      </w:r>
      <w:proofErr w:type="spellStart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Галичья</w:t>
      </w:r>
      <w:proofErr w:type="spellEnd"/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Гора, Хоперском, Жигулевском, Оренбургском и Даурском. Все они имеют лесные массивы и участки степей: леса растут в долинах рек, балках, оврагах, а степи сохранились на склонах эрозионных форм рельефа. Самые крупные и разнообразные степи – в Оренбургском заповеднике, созданном в 1989 г. на </w:t>
      </w:r>
      <w:r w:rsidRPr="00573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сохранившихся изолированных участках степей Заволжья, Предуралья, Южного Урала и Зауралья.</w:t>
      </w:r>
    </w:p>
    <w:p w14:paraId="1047B75B" w14:textId="77777777" w:rsidR="00573E95" w:rsidRPr="00995A9C" w:rsidRDefault="00573E95" w:rsidP="00573E95">
      <w:pPr>
        <w:rPr>
          <w:rFonts w:eastAsia="Times New Roman"/>
          <w:szCs w:val="28"/>
          <w:lang w:eastAsia="ru-RU"/>
        </w:rPr>
      </w:pPr>
    </w:p>
    <w:p w14:paraId="347C0A70" w14:textId="5822DDEF" w:rsidR="00DA5F16" w:rsidRPr="00113701" w:rsidRDefault="00DA5F16" w:rsidP="00DA5F1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418" w:name="_Toc84585416"/>
      <w:bookmarkStart w:id="419" w:name="_Toc84944513"/>
      <w:bookmarkStart w:id="420" w:name="_Toc85115212"/>
      <w:bookmarkStart w:id="421" w:name="_Toc86134138"/>
      <w:bookmarkStart w:id="422" w:name="_Toc86225723"/>
      <w:bookmarkStart w:id="423" w:name="_Toc87886830"/>
      <w:bookmarkStart w:id="424" w:name="_Toc90285465"/>
      <w:bookmarkStart w:id="425" w:name="_Toc93070186"/>
      <w:bookmarkStart w:id="426" w:name="_Toc94033118"/>
      <w:bookmarkStart w:id="427" w:name="_Toc98152409"/>
      <w:bookmarkStart w:id="428" w:name="_Toc98332349"/>
      <w:bookmarkStart w:id="429" w:name="_Toc100677513"/>
      <w:bookmarkStart w:id="430" w:name="_Toc108518110"/>
      <w:bookmarkStart w:id="431" w:name="_Toc114671845"/>
      <w:bookmarkStart w:id="432" w:name="_Toc117779317"/>
      <w:bookmarkStart w:id="433" w:name="_Toc119331992"/>
      <w:bookmarkStart w:id="434" w:name="_Toc121484003"/>
      <w:bookmarkStart w:id="435" w:name="_Toc124780554"/>
      <w:bookmarkStart w:id="436" w:name="_Toc178341549"/>
      <w:bookmarkStart w:id="437" w:name="_Toc332963348"/>
      <w:bookmarkStart w:id="438" w:name="_Toc336183274"/>
      <w:bookmarkStart w:id="439" w:name="_Toc336253891"/>
      <w:bookmarkStart w:id="440" w:name="_Toc336347244"/>
      <w:bookmarkStart w:id="441" w:name="_Toc395431309"/>
      <w:bookmarkStart w:id="442" w:name="_Toc505726276"/>
      <w:bookmarkStart w:id="443" w:name="_Toc509777895"/>
      <w:bookmarkStart w:id="444" w:name="_Toc511062184"/>
      <w:bookmarkStart w:id="445" w:name="_Toc514173495"/>
      <w:bookmarkStart w:id="446" w:name="_Toc523350922"/>
      <w:bookmarkStart w:id="447" w:name="_Toc524340103"/>
      <w:bookmarkStart w:id="448" w:name="_Toc531876003"/>
      <w:bookmarkStart w:id="449" w:name="_Toc535397816"/>
      <w:bookmarkStart w:id="450" w:name="_Toc536568127"/>
      <w:bookmarkStart w:id="451" w:name="_Toc2704448"/>
      <w:bookmarkStart w:id="452" w:name="_Toc3830556"/>
      <w:bookmarkStart w:id="453" w:name="_Toc4525488"/>
      <w:bookmarkStart w:id="454" w:name="_Toc11687543"/>
      <w:bookmarkStart w:id="455" w:name="_Toc11869801"/>
      <w:bookmarkStart w:id="456" w:name="_Toc14423601"/>
      <w:bookmarkStart w:id="457" w:name="_Toc17756834"/>
      <w:bookmarkStart w:id="458" w:name="_Toc23410441"/>
      <w:bookmarkStart w:id="459" w:name="_Toc24374200"/>
      <w:bookmarkStart w:id="460" w:name="_Toc24447618"/>
      <w:bookmarkStart w:id="461" w:name="_Toc27738493"/>
      <w:bookmarkStart w:id="462" w:name="_Toc27751752"/>
      <w:bookmarkStart w:id="463" w:name="_Toc75335093"/>
      <w:r w:rsidRPr="001137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4.3. Периоды и режимы воздействия пестицида на территории объектов применения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r w:rsidRPr="001137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666E2547" w14:textId="77777777" w:rsidR="00B00529" w:rsidRPr="00B00529" w:rsidRDefault="00B00529" w:rsidP="00B00529">
      <w:pPr>
        <w:pStyle w:val="ae"/>
        <w:spacing w:line="360" w:lineRule="auto"/>
        <w:ind w:firstLine="567"/>
        <w:rPr>
          <w:i/>
          <w:iCs/>
          <w:sz w:val="28"/>
        </w:rPr>
      </w:pPr>
      <w:r w:rsidRPr="00B00529">
        <w:rPr>
          <w:i/>
          <w:iCs/>
          <w:sz w:val="28"/>
        </w:rPr>
        <w:t>Фунгицид</w:t>
      </w:r>
    </w:p>
    <w:p w14:paraId="2A98F228" w14:textId="77777777" w:rsidR="00B00529" w:rsidRPr="00B00529" w:rsidRDefault="00B00529" w:rsidP="00B00529">
      <w:pPr>
        <w:pStyle w:val="ae"/>
        <w:spacing w:line="360" w:lineRule="auto"/>
        <w:ind w:firstLine="567"/>
        <w:rPr>
          <w:i/>
          <w:iCs/>
          <w:sz w:val="28"/>
        </w:rPr>
      </w:pPr>
      <w:proofErr w:type="spellStart"/>
      <w:r w:rsidRPr="00B00529">
        <w:rPr>
          <w:i/>
          <w:iCs/>
          <w:sz w:val="28"/>
        </w:rPr>
        <w:t>Касугамицин</w:t>
      </w:r>
      <w:proofErr w:type="spellEnd"/>
    </w:p>
    <w:p w14:paraId="15F82115" w14:textId="488EA872" w:rsidR="009B2134" w:rsidRPr="00715DDC" w:rsidRDefault="00B00529" w:rsidP="00B00529">
      <w:pPr>
        <w:pStyle w:val="ae"/>
        <w:widowControl/>
        <w:spacing w:before="0" w:line="360" w:lineRule="auto"/>
        <w:ind w:firstLine="567"/>
        <w:jc w:val="right"/>
        <w:rPr>
          <w:sz w:val="28"/>
        </w:rPr>
      </w:pPr>
      <w:r w:rsidRPr="00B00529">
        <w:rPr>
          <w:sz w:val="28"/>
        </w:rPr>
        <w:t>Таблица 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232"/>
        <w:gridCol w:w="1848"/>
        <w:gridCol w:w="3291"/>
        <w:gridCol w:w="1410"/>
      </w:tblGrid>
      <w:tr w:rsidR="00B00529" w:rsidRPr="00FE0B35" w14:paraId="7EFA8F57" w14:textId="77777777" w:rsidTr="009615EF"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6CA812" w14:textId="77777777" w:rsidR="00B00529" w:rsidRPr="00FE0B35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Норма применения препарата, л/га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786F84" w14:textId="77777777" w:rsidR="00B00529" w:rsidRPr="00FE0B35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Культура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5ADE8A" w14:textId="77777777" w:rsidR="00B00529" w:rsidRPr="00FE0B35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Вредный объект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1827D4" w14:textId="77777777" w:rsidR="00B00529" w:rsidRPr="00FE0B35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Способ, время, особенности применения препарата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C5BB" w14:textId="77777777" w:rsidR="00B00529" w:rsidRPr="00FE0B35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113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Срок ожидания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(к</w:t>
            </w:r>
            <w:r w:rsidRPr="00FE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)</w:t>
            </w:r>
          </w:p>
        </w:tc>
      </w:tr>
      <w:tr w:rsidR="00B00529" w:rsidRPr="00FE0B35" w14:paraId="266CE949" w14:textId="77777777" w:rsidTr="009615EF"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59F8D6" w14:textId="77777777" w:rsidR="00B00529" w:rsidRPr="00B00529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Style w:val="a8"/>
                <w:sz w:val="28"/>
                <w:szCs w:val="28"/>
              </w:rPr>
              <w:t>3,0-5,0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AC09E0" w14:textId="77777777" w:rsidR="00B00529" w:rsidRPr="00B00529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Яблоня, груша, айва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03B202" w14:textId="77777777" w:rsidR="00B00529" w:rsidRPr="00B00529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Бактериальный ожог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D0FC8D" w14:textId="77777777" w:rsidR="00B00529" w:rsidRPr="00B00529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Опрыскивание растений в фазы: «розовый бутон»; начало цветения; конец цветения; плод размером орех лещины. Расход рабочей жидкости - 800-1000 л/га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7096" w14:textId="77777777" w:rsidR="00B00529" w:rsidRPr="00B00529" w:rsidRDefault="00B00529" w:rsidP="009A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B00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00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B00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</w:t>
            </w:r>
          </w:p>
        </w:tc>
      </w:tr>
    </w:tbl>
    <w:p w14:paraId="7EC97869" w14:textId="5CA0A3B9" w:rsidR="00D0248B" w:rsidRPr="00C71443" w:rsidRDefault="00756D27" w:rsidP="00573E95">
      <w:pPr>
        <w:pStyle w:val="ae"/>
        <w:widowControl/>
        <w:spacing w:before="0" w:line="360" w:lineRule="auto"/>
        <w:ind w:firstLine="567"/>
        <w:rPr>
          <w:rFonts w:eastAsia="Calibri"/>
          <w:sz w:val="28"/>
          <w:szCs w:val="28"/>
        </w:rPr>
      </w:pPr>
      <w:r>
        <w:rPr>
          <w:sz w:val="28"/>
          <w:szCs w:val="28"/>
          <w:lang w:bidi="ru-RU"/>
        </w:rPr>
        <w:t>С</w:t>
      </w:r>
      <w:r w:rsidRPr="00756D27">
        <w:rPr>
          <w:sz w:val="28"/>
          <w:szCs w:val="28"/>
          <w:lang w:bidi="ru-RU"/>
        </w:rPr>
        <w:t>рок выхода на обработанные участки для ручных и механизированных работ 1 сутки.</w:t>
      </w:r>
      <w:r w:rsidR="00D0248B" w:rsidRPr="00C71443">
        <w:rPr>
          <w:sz w:val="28"/>
          <w:szCs w:val="28"/>
          <w:lang w:bidi="ru-RU"/>
        </w:rPr>
        <w:br w:type="page"/>
      </w:r>
    </w:p>
    <w:p w14:paraId="178EE354" w14:textId="078B4425" w:rsidR="00DA5F16" w:rsidRPr="00C71443" w:rsidRDefault="00DA5F16" w:rsidP="00DA5F1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64" w:name="_Toc509777875"/>
      <w:bookmarkStart w:id="465" w:name="_Toc511062152"/>
      <w:bookmarkStart w:id="466" w:name="_Toc514173470"/>
      <w:bookmarkStart w:id="467" w:name="_Toc524340265"/>
      <w:bookmarkStart w:id="468" w:name="_Toc535397792"/>
      <w:bookmarkStart w:id="469" w:name="_Toc536568102"/>
      <w:bookmarkStart w:id="470" w:name="_Toc2704424"/>
      <w:bookmarkStart w:id="471" w:name="_Toc3830532"/>
      <w:bookmarkStart w:id="472" w:name="_Toc4525464"/>
      <w:bookmarkStart w:id="473" w:name="_Toc6338926"/>
      <w:bookmarkStart w:id="474" w:name="_Toc17396543"/>
      <w:bookmarkStart w:id="475" w:name="_Toc17475382"/>
      <w:bookmarkStart w:id="476" w:name="_Toc18075491"/>
      <w:bookmarkStart w:id="477" w:name="_Toc18348518"/>
      <w:bookmarkStart w:id="478" w:name="_Toc34139014"/>
      <w:bookmarkStart w:id="479" w:name="_Toc34340493"/>
      <w:bookmarkStart w:id="480" w:name="_Toc34349309"/>
      <w:bookmarkStart w:id="481" w:name="_Toc34349415"/>
      <w:bookmarkStart w:id="482" w:name="_Toc34349674"/>
      <w:bookmarkStart w:id="483" w:name="_Toc34402144"/>
      <w:bookmarkStart w:id="484" w:name="_Toc34686696"/>
      <w:bookmarkStart w:id="485" w:name="_Toc40903919"/>
      <w:bookmarkStart w:id="486" w:name="_Toc49729272"/>
      <w:bookmarkStart w:id="487" w:name="_Toc64721961"/>
      <w:bookmarkStart w:id="488" w:name="_Toc68709644"/>
      <w:bookmarkStart w:id="489" w:name="_Toc69310303"/>
      <w:bookmarkStart w:id="490" w:name="_Toc71663418"/>
      <w:bookmarkStart w:id="491" w:name="_Toc81907246"/>
      <w:bookmarkStart w:id="492" w:name="_Toc83235650"/>
      <w:bookmarkStart w:id="493" w:name="_Toc84944514"/>
      <w:bookmarkStart w:id="494" w:name="_Toc85115213"/>
      <w:bookmarkStart w:id="495" w:name="_Toc86134139"/>
      <w:bookmarkStart w:id="496" w:name="_Toc86225724"/>
      <w:bookmarkStart w:id="497" w:name="_Toc87886831"/>
      <w:bookmarkStart w:id="498" w:name="_Toc90285466"/>
      <w:bookmarkStart w:id="499" w:name="_Toc93070187"/>
      <w:bookmarkStart w:id="500" w:name="_Toc94033119"/>
      <w:bookmarkStart w:id="501" w:name="_Toc98152410"/>
      <w:bookmarkStart w:id="502" w:name="_Toc98332350"/>
      <w:bookmarkStart w:id="503" w:name="_Toc100677514"/>
      <w:bookmarkStart w:id="504" w:name="_Toc108518111"/>
      <w:bookmarkStart w:id="505" w:name="_Toc114671846"/>
      <w:bookmarkStart w:id="506" w:name="_Toc117779318"/>
      <w:bookmarkStart w:id="507" w:name="_Toc119331993"/>
      <w:bookmarkStart w:id="508" w:name="_Toc121484004"/>
      <w:bookmarkStart w:id="509" w:name="_Toc124780555"/>
      <w:bookmarkStart w:id="510" w:name="_Toc178341550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 ОПИСАНИЕ ВОЗМОЖНЫХ ВИДОВ ВОЗДЕЙСТВИЯ НА ОКРУЖАЮЩУЮ СРЕДУ ПРИ ПРИМЕНЕНИИ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r w:rsidR="00A73659"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bookmarkEnd w:id="510"/>
      <w:proofErr w:type="spellStart"/>
      <w:r w:rsidR="00B00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Касугамицин</w:t>
      </w:r>
      <w:proofErr w:type="spellEnd"/>
      <w:r w:rsidR="00B00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ВР</w:t>
      </w:r>
    </w:p>
    <w:p w14:paraId="01F46CD7" w14:textId="2E958256" w:rsidR="00026DD8" w:rsidRDefault="00B00529" w:rsidP="00495B71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r w:rsidRPr="00B00529">
        <w:rPr>
          <w:rFonts w:ascii="Times New Roman" w:eastAsia="Calibri" w:hAnsi="Times New Roman" w:cs="Times New Roman"/>
          <w:sz w:val="28"/>
          <w:szCs w:val="28"/>
        </w:rPr>
        <w:t xml:space="preserve">токсиколого-гигиенической оценки </w:t>
      </w:r>
      <w:r>
        <w:rPr>
          <w:rFonts w:ascii="Times New Roman" w:eastAsia="Calibri" w:hAnsi="Times New Roman" w:cs="Times New Roman"/>
          <w:sz w:val="28"/>
          <w:szCs w:val="28"/>
        </w:rPr>
        <w:t>э</w:t>
      </w:r>
      <w:r w:rsidRPr="00B00529">
        <w:rPr>
          <w:rFonts w:ascii="Times New Roman" w:eastAsia="Calibri" w:hAnsi="Times New Roman" w:cs="Times New Roman"/>
          <w:sz w:val="28"/>
          <w:szCs w:val="28"/>
        </w:rPr>
        <w:t>кспертная комиссия Научно-исследовательского Центра токсикологии и гигиенической регламентации биопрепаратов, рассмотрев материалы токсиколого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00529">
        <w:rPr>
          <w:rFonts w:ascii="Times New Roman" w:eastAsia="Calibri" w:hAnsi="Times New Roman" w:cs="Times New Roman"/>
          <w:sz w:val="28"/>
          <w:szCs w:val="28"/>
        </w:rPr>
        <w:t xml:space="preserve">гигиенической оценки фунгицида </w:t>
      </w:r>
      <w:proofErr w:type="spellStart"/>
      <w:r w:rsidRPr="00B00529">
        <w:rPr>
          <w:rFonts w:ascii="Times New Roman" w:eastAsia="Calibri" w:hAnsi="Times New Roman" w:cs="Times New Roman"/>
          <w:sz w:val="28"/>
          <w:szCs w:val="28"/>
        </w:rPr>
        <w:t>Касугамицин</w:t>
      </w:r>
      <w:proofErr w:type="spellEnd"/>
      <w:r w:rsidRPr="00B00529">
        <w:rPr>
          <w:rFonts w:ascii="Times New Roman" w:eastAsia="Calibri" w:hAnsi="Times New Roman" w:cs="Times New Roman"/>
          <w:sz w:val="28"/>
          <w:szCs w:val="28"/>
        </w:rPr>
        <w:t xml:space="preserve">, ВР (20 г/л </w:t>
      </w:r>
      <w:proofErr w:type="spellStart"/>
      <w:r w:rsidRPr="00B00529">
        <w:rPr>
          <w:rFonts w:ascii="Times New Roman" w:eastAsia="Calibri" w:hAnsi="Times New Roman" w:cs="Times New Roman"/>
          <w:sz w:val="28"/>
          <w:szCs w:val="28"/>
        </w:rPr>
        <w:t>касугамицина</w:t>
      </w:r>
      <w:proofErr w:type="spellEnd"/>
      <w:r w:rsidRPr="00B00529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7BF3" w:rsidRPr="00407BF3">
        <w:rPr>
          <w:rFonts w:ascii="Times New Roman" w:eastAsia="Calibri" w:hAnsi="Times New Roman" w:cs="Times New Roman"/>
          <w:sz w:val="28"/>
          <w:szCs w:val="28"/>
        </w:rPr>
        <w:t>в соответствии с действующей гигиенической классификацией пестицидов по степени опасности (МР 1.2.0235-21 от 15.02.2021 г.)</w:t>
      </w:r>
      <w:r w:rsidR="00407BF3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B00529">
        <w:rPr>
          <w:rFonts w:ascii="Times New Roman" w:eastAsia="Calibri" w:hAnsi="Times New Roman" w:cs="Times New Roman"/>
          <w:sz w:val="28"/>
          <w:szCs w:val="28"/>
        </w:rPr>
        <w:t>репарат отн</w:t>
      </w:r>
      <w:r w:rsidR="00407BF3">
        <w:rPr>
          <w:rFonts w:ascii="Times New Roman" w:eastAsia="Calibri" w:hAnsi="Times New Roman" w:cs="Times New Roman"/>
          <w:sz w:val="28"/>
          <w:szCs w:val="28"/>
        </w:rPr>
        <w:t>есен</w:t>
      </w:r>
      <w:r w:rsidRPr="00B00529">
        <w:rPr>
          <w:rFonts w:ascii="Times New Roman" w:eastAsia="Calibri" w:hAnsi="Times New Roman" w:cs="Times New Roman"/>
          <w:sz w:val="28"/>
          <w:szCs w:val="28"/>
        </w:rPr>
        <w:t xml:space="preserve"> к 3 классу опасности (умеренно опасный).</w:t>
      </w:r>
    </w:p>
    <w:p w14:paraId="38B5D943" w14:textId="77777777" w:rsidR="004426AC" w:rsidRPr="00C71443" w:rsidRDefault="004426AC" w:rsidP="00495B71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49D46B" w14:textId="77777777" w:rsidR="00DA5F16" w:rsidRPr="00C71443" w:rsidRDefault="00DA5F16" w:rsidP="00DA5F1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11" w:name="_Toc509777878"/>
      <w:bookmarkStart w:id="512" w:name="_Toc511062154"/>
      <w:bookmarkStart w:id="513" w:name="_Toc514173472"/>
      <w:bookmarkStart w:id="514" w:name="_Toc524340267"/>
      <w:bookmarkStart w:id="515" w:name="_Toc535397794"/>
      <w:bookmarkStart w:id="516" w:name="_Toc536568104"/>
      <w:bookmarkStart w:id="517" w:name="_Toc2704426"/>
      <w:bookmarkStart w:id="518" w:name="_Toc3830534"/>
      <w:bookmarkStart w:id="519" w:name="_Toc4525466"/>
      <w:bookmarkStart w:id="520" w:name="_Toc6338928"/>
      <w:bookmarkStart w:id="521" w:name="_Toc17396545"/>
      <w:bookmarkStart w:id="522" w:name="_Toc17475384"/>
      <w:bookmarkStart w:id="523" w:name="_Toc18075493"/>
      <w:bookmarkStart w:id="524" w:name="_Toc18348520"/>
      <w:bookmarkStart w:id="525" w:name="_Toc34139030"/>
      <w:bookmarkStart w:id="526" w:name="_Toc35815206"/>
      <w:bookmarkStart w:id="527" w:name="_Toc36485686"/>
      <w:bookmarkStart w:id="528" w:name="_Toc59522969"/>
      <w:bookmarkStart w:id="529" w:name="_Toc64364598"/>
      <w:bookmarkStart w:id="530" w:name="_Toc64475879"/>
      <w:bookmarkStart w:id="531" w:name="_Toc67393800"/>
      <w:bookmarkStart w:id="532" w:name="_Toc73102978"/>
      <w:bookmarkStart w:id="533" w:name="_Toc81387592"/>
      <w:bookmarkStart w:id="534" w:name="_Toc84337351"/>
      <w:bookmarkStart w:id="535" w:name="_Toc84585418"/>
      <w:bookmarkStart w:id="536" w:name="_Toc84944515"/>
      <w:bookmarkStart w:id="537" w:name="_Toc85115214"/>
      <w:bookmarkStart w:id="538" w:name="_Toc86134140"/>
      <w:bookmarkStart w:id="539" w:name="_Toc86225725"/>
      <w:bookmarkStart w:id="540" w:name="_Toc87886832"/>
      <w:bookmarkStart w:id="541" w:name="_Toc90285467"/>
      <w:bookmarkStart w:id="542" w:name="_Toc93070188"/>
      <w:bookmarkStart w:id="543" w:name="_Toc94033120"/>
      <w:bookmarkStart w:id="544" w:name="_Toc98152411"/>
      <w:bookmarkStart w:id="545" w:name="_Toc98332351"/>
      <w:bookmarkStart w:id="546" w:name="_Toc100677515"/>
      <w:bookmarkStart w:id="547" w:name="_Toc108518112"/>
      <w:bookmarkStart w:id="548" w:name="_Toc114671847"/>
      <w:bookmarkStart w:id="549" w:name="_Toc117779319"/>
      <w:bookmarkStart w:id="550" w:name="_Toc119331994"/>
      <w:bookmarkStart w:id="551" w:name="_Toc121484005"/>
      <w:bookmarkStart w:id="552" w:name="_Toc124780556"/>
      <w:bookmarkStart w:id="553" w:name="_Toc178341551"/>
      <w:r w:rsidRPr="00C268E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r w:rsidRPr="00C268E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6A38E250" w14:textId="4473ED93" w:rsidR="00855BD5" w:rsidRDefault="000D26EB" w:rsidP="00DA5F16">
      <w:pPr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В связи с низкой летучестью 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д.в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при применении пестицида 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, ВР риск загрязнения атмосферного воздуха низкий.</w:t>
      </w:r>
    </w:p>
    <w:p w14:paraId="2E6DFBBE" w14:textId="77777777" w:rsidR="004426AC" w:rsidRPr="00C71443" w:rsidRDefault="004426AC" w:rsidP="00DA5F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FECBF4" w14:textId="23316A6B" w:rsidR="00DA5F16" w:rsidRPr="00C71443" w:rsidRDefault="00F13BB3" w:rsidP="00DA5F1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54" w:name="_Toc84337352"/>
      <w:bookmarkStart w:id="555" w:name="_Toc85550167"/>
      <w:bookmarkStart w:id="556" w:name="_Toc86323514"/>
      <w:bookmarkStart w:id="557" w:name="_Toc87968338"/>
      <w:bookmarkStart w:id="558" w:name="_Toc88058499"/>
      <w:bookmarkStart w:id="559" w:name="_Toc89261516"/>
      <w:bookmarkStart w:id="560" w:name="_Toc89781499"/>
      <w:bookmarkStart w:id="561" w:name="_Toc90308097"/>
      <w:bookmarkStart w:id="562" w:name="_Toc92881592"/>
      <w:bookmarkStart w:id="563" w:name="_Toc94105297"/>
      <w:bookmarkStart w:id="564" w:name="_Toc103690709"/>
      <w:bookmarkStart w:id="565" w:name="_Toc110416922"/>
      <w:bookmarkStart w:id="566" w:name="_Toc110520865"/>
      <w:bookmarkStart w:id="567" w:name="_Toc178341552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DA5F16"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.1.1. Мероприятия по охране атмосферного воздуха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14:paraId="317E0005" w14:textId="7E1CD266" w:rsidR="00DA5F16" w:rsidRDefault="00DA5F16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работе с </w:t>
      </w:r>
      <w:r w:rsidR="00E64F11"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21F4F01B" w14:textId="640BC865" w:rsidR="000D26EB" w:rsidRDefault="004426AC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применение фунгицида</w:t>
      </w:r>
      <w:r w:rsidRPr="004426A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49930B28" w14:textId="77777777" w:rsidR="004426AC" w:rsidRPr="00C71443" w:rsidRDefault="004426AC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9D38ABF" w14:textId="5DFA964F" w:rsidR="00DA5F16" w:rsidRPr="00C71443" w:rsidRDefault="00DA5F16" w:rsidP="00DA5F1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68" w:name="_Toc84337353"/>
      <w:bookmarkStart w:id="569" w:name="_Toc85550168"/>
      <w:bookmarkStart w:id="570" w:name="_Toc86323515"/>
      <w:bookmarkStart w:id="571" w:name="_Toc87968339"/>
      <w:bookmarkStart w:id="572" w:name="_Toc88058500"/>
      <w:bookmarkStart w:id="573" w:name="_Toc88151521"/>
      <w:bookmarkStart w:id="574" w:name="_Toc91591974"/>
      <w:bookmarkStart w:id="575" w:name="_Toc92791537"/>
      <w:bookmarkStart w:id="576" w:name="_Toc92881593"/>
      <w:bookmarkStart w:id="577" w:name="_Toc94105298"/>
      <w:bookmarkStart w:id="578" w:name="_Toc103690710"/>
      <w:bookmarkStart w:id="579" w:name="_Toc110416923"/>
      <w:bookmarkStart w:id="580" w:name="_Toc110520866"/>
      <w:bookmarkStart w:id="581" w:name="_Toc178341553"/>
      <w:r w:rsidRPr="00B15A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5.2. Оценка воздействия на поверхностные водные ресурсы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66120477" w14:textId="6356E6E3" w:rsidR="00E87D1A" w:rsidRDefault="000D26EB" w:rsidP="007724A6">
      <w:pPr>
        <w:tabs>
          <w:tab w:val="num" w:pos="360"/>
        </w:tabs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Прогноз поведения 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в поверхностных водах с помощью математической модели FOCUS (STEP 2) показал, что максимальная концентрация 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д.в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., при соблюдении регламента применения препарата 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, ВР, прогнозируется на уровне 1,104 мкг/л и быстро снижается во времени до 0,001 мкг/л через 100 дней. Содержание вещества в донных отложениях прогнозируется на уровне 2,382 мкг/кг, снижаясь через 100 дней до 0,001 мкг/кг.</w:t>
      </w:r>
    </w:p>
    <w:p w14:paraId="17E46FAE" w14:textId="77777777" w:rsidR="004426AC" w:rsidRPr="00C71443" w:rsidRDefault="004426AC" w:rsidP="007724A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0DF22858" w14:textId="51DF73FE" w:rsidR="00DA5F16" w:rsidRPr="00C71443" w:rsidRDefault="00DA5F16" w:rsidP="00DA5F1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82" w:name="_Toc84337354"/>
      <w:bookmarkStart w:id="583" w:name="_Toc85550169"/>
      <w:bookmarkStart w:id="584" w:name="_Toc86323516"/>
      <w:bookmarkStart w:id="585" w:name="_Toc87968340"/>
      <w:bookmarkStart w:id="586" w:name="_Toc88058501"/>
      <w:bookmarkStart w:id="587" w:name="_Toc88151522"/>
      <w:bookmarkStart w:id="588" w:name="_Toc91591975"/>
      <w:bookmarkStart w:id="589" w:name="_Toc92791538"/>
      <w:bookmarkStart w:id="590" w:name="_Toc92881594"/>
      <w:bookmarkStart w:id="591" w:name="_Toc94012136"/>
      <w:bookmarkStart w:id="592" w:name="_Toc98316376"/>
      <w:bookmarkStart w:id="593" w:name="_Toc100072099"/>
      <w:bookmarkStart w:id="594" w:name="_Toc109750155"/>
      <w:bookmarkStart w:id="595" w:name="_Toc112743825"/>
      <w:bookmarkStart w:id="596" w:name="_Toc112766146"/>
      <w:bookmarkStart w:id="597" w:name="_Toc114734050"/>
      <w:bookmarkStart w:id="598" w:name="_Toc178341554"/>
      <w:r w:rsidRPr="000D26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5.2.1. Мероприятия по охране водных ресурсов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39C8A032" w14:textId="1D8DF664" w:rsidR="00113701" w:rsidRDefault="00B25843" w:rsidP="00113701">
      <w:pPr>
        <w:pStyle w:val="ae"/>
        <w:spacing w:line="360" w:lineRule="auto"/>
        <w:ind w:firstLine="567"/>
        <w:rPr>
          <w:rStyle w:val="14"/>
          <w:color w:val="000000"/>
          <w:sz w:val="28"/>
        </w:rPr>
      </w:pPr>
      <w:bookmarkStart w:id="599" w:name="_Hlk139369500"/>
      <w:r w:rsidRPr="00B25843">
        <w:rPr>
          <w:rStyle w:val="14"/>
          <w:color w:val="000000"/>
          <w:sz w:val="28"/>
        </w:rPr>
        <w:t xml:space="preserve">В соответствии с </w:t>
      </w:r>
      <w:proofErr w:type="spellStart"/>
      <w:r w:rsidRPr="00B25843">
        <w:rPr>
          <w:rStyle w:val="14"/>
          <w:color w:val="000000"/>
          <w:sz w:val="28"/>
        </w:rPr>
        <w:t>п.п</w:t>
      </w:r>
      <w:proofErr w:type="spellEnd"/>
      <w:r w:rsidRPr="00B25843">
        <w:rPr>
          <w:rStyle w:val="14"/>
          <w:color w:val="000000"/>
          <w:sz w:val="28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="000D26EB">
        <w:rPr>
          <w:rStyle w:val="14"/>
          <w:color w:val="000000"/>
          <w:sz w:val="28"/>
        </w:rPr>
        <w:t>Касугамицин</w:t>
      </w:r>
      <w:proofErr w:type="spellEnd"/>
      <w:r w:rsidR="000D26EB">
        <w:rPr>
          <w:rStyle w:val="14"/>
          <w:color w:val="000000"/>
          <w:sz w:val="28"/>
        </w:rPr>
        <w:t>, ВР</w:t>
      </w:r>
      <w:r w:rsidRPr="00B25843">
        <w:rPr>
          <w:rStyle w:val="14"/>
          <w:color w:val="000000"/>
          <w:sz w:val="28"/>
        </w:rPr>
        <w:t xml:space="preserve"> в водоохранных зонах водных объектов, включая их частный случай - рыбоохранные зоны. </w:t>
      </w:r>
    </w:p>
    <w:p w14:paraId="045A2A82" w14:textId="08D0A5C8" w:rsidR="00113701" w:rsidRPr="004217BD" w:rsidRDefault="00113701" w:rsidP="00113701">
      <w:pPr>
        <w:pStyle w:val="ae"/>
        <w:spacing w:line="360" w:lineRule="auto"/>
        <w:ind w:firstLine="567"/>
        <w:rPr>
          <w:b/>
          <w:bCs/>
          <w:sz w:val="28"/>
        </w:rPr>
      </w:pPr>
      <w:r w:rsidRPr="004217BD">
        <w:rPr>
          <w:rStyle w:val="14"/>
          <w:sz w:val="28"/>
        </w:rPr>
        <w:t>В случаях, если водоохранная зона водо</w:t>
      </w:r>
      <w:r w:rsidRPr="004217BD">
        <w:rPr>
          <w:rStyle w:val="14"/>
          <w:sz w:val="28"/>
        </w:rPr>
        <w:softHyphen/>
        <w:t xml:space="preserve">ема составляет менее </w:t>
      </w:r>
      <w:r w:rsidR="000D26EB">
        <w:rPr>
          <w:rStyle w:val="14"/>
          <w:sz w:val="28"/>
        </w:rPr>
        <w:t>1</w:t>
      </w:r>
      <w:r w:rsidRPr="004217BD">
        <w:rPr>
          <w:rStyle w:val="14"/>
          <w:sz w:val="28"/>
        </w:rPr>
        <w:t>00 метров, необходимо соблюдать погранично-защитную полосу ши</w:t>
      </w:r>
      <w:r w:rsidRPr="004217BD">
        <w:rPr>
          <w:rStyle w:val="14"/>
          <w:sz w:val="28"/>
        </w:rPr>
        <w:softHyphen/>
        <w:t xml:space="preserve">риной </w:t>
      </w:r>
      <w:r w:rsidR="000D26EB">
        <w:rPr>
          <w:rStyle w:val="14"/>
          <w:sz w:val="28"/>
        </w:rPr>
        <w:t>1</w:t>
      </w:r>
      <w:r w:rsidRPr="004217BD">
        <w:rPr>
          <w:rStyle w:val="14"/>
          <w:sz w:val="28"/>
        </w:rPr>
        <w:t>00 метров.</w:t>
      </w:r>
      <w:r w:rsidR="00026DD8">
        <w:rPr>
          <w:rStyle w:val="14"/>
          <w:sz w:val="28"/>
        </w:rPr>
        <w:t xml:space="preserve"> </w:t>
      </w:r>
    </w:p>
    <w:p w14:paraId="5E0EC404" w14:textId="463EA03D" w:rsidR="00DA5F16" w:rsidRPr="00C71443" w:rsidRDefault="00DA5F16" w:rsidP="00113701">
      <w:pPr>
        <w:pStyle w:val="ae"/>
        <w:widowControl/>
        <w:spacing w:before="0" w:line="360" w:lineRule="auto"/>
        <w:ind w:firstLine="567"/>
        <w:rPr>
          <w:sz w:val="28"/>
          <w:szCs w:val="28"/>
          <w:lang w:bidi="ru-RU"/>
        </w:rPr>
      </w:pPr>
      <w:r w:rsidRPr="00C71443">
        <w:rPr>
          <w:rFonts w:eastAsia="Calibri"/>
          <w:bCs/>
          <w:sz w:val="28"/>
          <w:szCs w:val="28"/>
        </w:rPr>
        <w:t xml:space="preserve">Также не допускается размещение складов для хранения </w:t>
      </w:r>
      <w:r w:rsidR="000D26EB">
        <w:rPr>
          <w:rFonts w:eastAsia="Calibri"/>
          <w:bCs/>
          <w:sz w:val="28"/>
          <w:szCs w:val="28"/>
        </w:rPr>
        <w:t>фунг</w:t>
      </w:r>
      <w:r w:rsidRPr="00C71443">
        <w:rPr>
          <w:rFonts w:eastAsia="Calibri"/>
          <w:bCs/>
          <w:sz w:val="28"/>
          <w:szCs w:val="28"/>
        </w:rPr>
        <w:t xml:space="preserve">ицида, устройство площадок для приготовления рабочих растворов </w:t>
      </w:r>
      <w:r w:rsidR="000D26EB">
        <w:rPr>
          <w:rFonts w:eastAsia="Calibri"/>
          <w:bCs/>
          <w:sz w:val="28"/>
          <w:szCs w:val="28"/>
        </w:rPr>
        <w:t>фунги</w:t>
      </w:r>
      <w:r w:rsidRPr="00C71443">
        <w:rPr>
          <w:rFonts w:eastAsia="Calibri"/>
          <w:bCs/>
          <w:sz w:val="28"/>
          <w:szCs w:val="28"/>
        </w:rPr>
        <w:t xml:space="preserve">цида и обезвреживания техники и тары из-под </w:t>
      </w:r>
      <w:r w:rsidR="000D26EB">
        <w:rPr>
          <w:rFonts w:eastAsia="Calibri"/>
          <w:bCs/>
          <w:sz w:val="28"/>
          <w:szCs w:val="28"/>
        </w:rPr>
        <w:t>фунг</w:t>
      </w:r>
      <w:r w:rsidRPr="00C71443">
        <w:rPr>
          <w:rFonts w:eastAsia="Calibri"/>
          <w:bCs/>
          <w:sz w:val="28"/>
          <w:szCs w:val="28"/>
        </w:rPr>
        <w:t xml:space="preserve">ицида в водоохранных зонах водных объектов, в том числе и водоемов рыбохозяйственного значения (ширина водоохранных зон водных объектов приведена в ст. 15 «Водного кодекса Российской Федерации» от 03.06.2006 № 74-ФЗ </w:t>
      </w:r>
      <w:r w:rsidR="00DD10B0" w:rsidRPr="0053707B">
        <w:rPr>
          <w:sz w:val="28"/>
          <w:szCs w:val="28"/>
          <w:lang w:bidi="ru-RU"/>
        </w:rPr>
        <w:t>(</w:t>
      </w:r>
      <w:r w:rsidR="007F0D21" w:rsidRPr="00A9151C">
        <w:rPr>
          <w:sz w:val="28"/>
          <w:szCs w:val="28"/>
          <w:lang w:bidi="ru-RU"/>
        </w:rPr>
        <w:t>редакция от 30.12.2023</w:t>
      </w:r>
      <w:r w:rsidR="00DD10B0" w:rsidRPr="0053707B">
        <w:rPr>
          <w:sz w:val="28"/>
          <w:szCs w:val="28"/>
          <w:lang w:bidi="ru-RU"/>
        </w:rPr>
        <w:t>)</w:t>
      </w:r>
      <w:r w:rsidRPr="00C71443">
        <w:rPr>
          <w:rFonts w:eastAsia="Calibri"/>
          <w:bCs/>
          <w:sz w:val="28"/>
          <w:szCs w:val="28"/>
        </w:rPr>
        <w:t>.</w:t>
      </w:r>
    </w:p>
    <w:p w14:paraId="7782B1A1" w14:textId="5B11BD92" w:rsidR="00DA5F16" w:rsidRPr="00C71443" w:rsidRDefault="00DA5F16" w:rsidP="00DA5F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756D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фунгиц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идом.</w:t>
      </w:r>
    </w:p>
    <w:p w14:paraId="6BE56812" w14:textId="79A50A89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Не допускается загрязнение </w:t>
      </w:r>
      <w:r w:rsidR="000D26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фунг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ицидом водоемов, являющихся приемниками термальных вод.</w:t>
      </w:r>
    </w:p>
    <w:p w14:paraId="5AD65AAC" w14:textId="05619C05" w:rsidR="00DA5F16" w:rsidRPr="00C71443" w:rsidRDefault="00DA5F16" w:rsidP="00DA5F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 работе с </w:t>
      </w:r>
      <w:r w:rsidR="00E64F11"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пестицид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ом необходимо соблюдать требования и меры предосторожности согласно СанПиН 2.1.3684-21 «Санитарно-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600" w:name="_Hlk109736894"/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bookmarkEnd w:id="600"/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).</w:t>
      </w:r>
    </w:p>
    <w:bookmarkEnd w:id="599"/>
    <w:p w14:paraId="6C61541F" w14:textId="77777777" w:rsidR="00DA5F16" w:rsidRPr="00C71443" w:rsidRDefault="00DA5F16" w:rsidP="00DA5F1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CE508B8" w14:textId="1B6D5723" w:rsidR="00DA5F16" w:rsidRPr="00B15A12" w:rsidRDefault="00DA5F16" w:rsidP="00DA5F16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01" w:name="_Toc84337355"/>
      <w:bookmarkStart w:id="602" w:name="_Toc85550170"/>
      <w:bookmarkStart w:id="603" w:name="_Toc86323517"/>
      <w:bookmarkStart w:id="604" w:name="_Toc87968341"/>
      <w:bookmarkStart w:id="605" w:name="_Toc88058502"/>
      <w:bookmarkStart w:id="606" w:name="_Toc89261519"/>
      <w:bookmarkStart w:id="607" w:name="_Toc89781502"/>
      <w:bookmarkStart w:id="608" w:name="_Toc89867961"/>
      <w:bookmarkStart w:id="609" w:name="_Toc91236949"/>
      <w:bookmarkStart w:id="610" w:name="_Toc91591976"/>
      <w:bookmarkStart w:id="611" w:name="_Toc92791539"/>
      <w:bookmarkStart w:id="612" w:name="_Toc92881595"/>
      <w:bookmarkStart w:id="613" w:name="_Toc94012137"/>
      <w:bookmarkStart w:id="614" w:name="_Toc98316377"/>
      <w:bookmarkStart w:id="615" w:name="_Toc100072100"/>
      <w:bookmarkStart w:id="616" w:name="_Toc109750156"/>
      <w:bookmarkStart w:id="617" w:name="_Toc112743826"/>
      <w:bookmarkStart w:id="618" w:name="_Toc112766147"/>
      <w:bookmarkStart w:id="619" w:name="_Toc114734051"/>
      <w:bookmarkStart w:id="620" w:name="_Toc178341555"/>
      <w:r w:rsidRPr="00B15A1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5.3. </w:t>
      </w:r>
      <w:r w:rsidRPr="00B15A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14:paraId="724BDED6" w14:textId="77777777" w:rsidR="000D26EB" w:rsidRPr="000D26EB" w:rsidRDefault="000D26EB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применении препарата </w:t>
      </w:r>
      <w:proofErr w:type="spellStart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содержание </w:t>
      </w:r>
      <w:proofErr w:type="spellStart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стоке из почв не прогнозируются в значимых количествах, даже при многолетнем применении препарата на одном и том же поле. </w:t>
      </w:r>
    </w:p>
    <w:p w14:paraId="63B0BA6A" w14:textId="42044A46" w:rsidR="000D26EB" w:rsidRPr="000D26EB" w:rsidRDefault="000D26EB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стоке из дерново-подзолистой почвы прогнозируемая концентрация </w:t>
      </w:r>
      <w:proofErr w:type="spellStart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два порядка ниже предела обнаружения </w:t>
      </w:r>
      <w:proofErr w:type="spellStart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воде (МУК 4.1.3291-15, предел обнаружения -1 мкг/л).</w:t>
      </w:r>
    </w:p>
    <w:p w14:paraId="6EEC54BF" w14:textId="528F90D3" w:rsidR="00D93667" w:rsidRDefault="000D26EB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на основании полученных математических расчетов, риск загрязнения грунтовых вод </w:t>
      </w:r>
      <w:proofErr w:type="spellStart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их метаболитами при применении препарата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D2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 оценивается как низкий.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B3C139" w14:textId="77777777" w:rsidR="004426AC" w:rsidRPr="00C71443" w:rsidRDefault="004426AC" w:rsidP="000D26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D08E7" w14:textId="77777777" w:rsidR="00DA5F16" w:rsidRPr="00C71443" w:rsidRDefault="00DA5F16" w:rsidP="00DA5F1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21" w:name="_Toc84337356"/>
      <w:bookmarkStart w:id="622" w:name="_Toc84585423"/>
      <w:bookmarkStart w:id="623" w:name="_Toc84944520"/>
      <w:bookmarkStart w:id="624" w:name="_Toc85115219"/>
      <w:bookmarkStart w:id="625" w:name="_Toc86134145"/>
      <w:bookmarkStart w:id="626" w:name="_Toc86225730"/>
      <w:bookmarkStart w:id="627" w:name="_Toc87886837"/>
      <w:bookmarkStart w:id="628" w:name="_Toc90285472"/>
      <w:bookmarkStart w:id="629" w:name="_Toc93070193"/>
      <w:bookmarkStart w:id="630" w:name="_Toc94033125"/>
      <w:bookmarkStart w:id="631" w:name="_Toc98152416"/>
      <w:bookmarkStart w:id="632" w:name="_Toc98332356"/>
      <w:bookmarkStart w:id="633" w:name="_Toc100677520"/>
      <w:bookmarkStart w:id="634" w:name="_Toc108518117"/>
      <w:bookmarkStart w:id="635" w:name="_Toc114671852"/>
      <w:bookmarkStart w:id="636" w:name="_Toc117779324"/>
      <w:bookmarkStart w:id="637" w:name="_Toc119331999"/>
      <w:bookmarkStart w:id="638" w:name="_Toc121484010"/>
      <w:bookmarkStart w:id="639" w:name="_Toc124780561"/>
      <w:bookmarkStart w:id="640" w:name="_Toc178341556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5.3.1. Мероприятия по охране геологической среды и подземных вод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14:paraId="190B52CC" w14:textId="4CB49A8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641" w:name="_Hlk84344206"/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Мероприятия по охране геологической среды не разрабатывались, т.к. пестицид не воздействует на геологическую среду. Мероприятия по охране подземных вод приведены в разделе 5.2.1. настоящего проекта.</w:t>
      </w:r>
    </w:p>
    <w:bookmarkEnd w:id="641"/>
    <w:p w14:paraId="62741D85" w14:textId="77777777" w:rsidR="00DA5F16" w:rsidRPr="00C71443" w:rsidRDefault="00DA5F16" w:rsidP="00DA5F16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9D671D" w14:textId="77777777" w:rsidR="00DA5F16" w:rsidRPr="00C71443" w:rsidRDefault="00DA5F16" w:rsidP="00DA5F16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42" w:name="_Toc84337357"/>
      <w:bookmarkStart w:id="643" w:name="_Toc84585424"/>
      <w:bookmarkStart w:id="644" w:name="_Toc84944521"/>
      <w:bookmarkStart w:id="645" w:name="_Toc85115220"/>
      <w:bookmarkStart w:id="646" w:name="_Toc86134146"/>
      <w:bookmarkStart w:id="647" w:name="_Toc86225731"/>
      <w:bookmarkStart w:id="648" w:name="_Toc87886838"/>
      <w:bookmarkStart w:id="649" w:name="_Toc90285473"/>
      <w:bookmarkStart w:id="650" w:name="_Toc93070194"/>
      <w:bookmarkStart w:id="651" w:name="_Toc94033126"/>
      <w:bookmarkStart w:id="652" w:name="_Toc98152417"/>
      <w:bookmarkStart w:id="653" w:name="_Toc98332357"/>
      <w:bookmarkStart w:id="654" w:name="_Toc100677521"/>
      <w:bookmarkStart w:id="655" w:name="_Toc108518118"/>
      <w:bookmarkStart w:id="656" w:name="_Toc114671853"/>
      <w:bookmarkStart w:id="657" w:name="_Toc117779325"/>
      <w:bookmarkStart w:id="658" w:name="_Toc119332000"/>
      <w:bookmarkStart w:id="659" w:name="_Toc121484011"/>
      <w:bookmarkStart w:id="660" w:name="_Toc124780562"/>
      <w:bookmarkStart w:id="661" w:name="_Toc178341557"/>
      <w:r w:rsidRPr="00B15A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5.4. </w:t>
      </w:r>
      <w:r w:rsidRPr="00B15A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65DC10D6" w14:textId="010FE6BB" w:rsidR="00407BF3" w:rsidRPr="00407BF3" w:rsidRDefault="00407BF3" w:rsidP="00407BF3">
      <w:pPr>
        <w:pStyle w:val="ae"/>
        <w:spacing w:line="360" w:lineRule="auto"/>
        <w:ind w:firstLine="567"/>
        <w:rPr>
          <w:rStyle w:val="14"/>
          <w:color w:val="000000"/>
          <w:sz w:val="28"/>
        </w:rPr>
      </w:pPr>
      <w:r w:rsidRPr="00407BF3">
        <w:rPr>
          <w:rStyle w:val="14"/>
          <w:color w:val="000000"/>
          <w:sz w:val="28"/>
        </w:rPr>
        <w:t xml:space="preserve">Прогноз поведения </w:t>
      </w:r>
      <w:proofErr w:type="spellStart"/>
      <w:r w:rsidRPr="00407BF3">
        <w:rPr>
          <w:rStyle w:val="14"/>
          <w:color w:val="000000"/>
          <w:sz w:val="28"/>
        </w:rPr>
        <w:t>касугамицина</w:t>
      </w:r>
      <w:proofErr w:type="spellEnd"/>
      <w:r w:rsidRPr="00407BF3">
        <w:rPr>
          <w:rStyle w:val="14"/>
          <w:color w:val="000000"/>
          <w:sz w:val="28"/>
        </w:rPr>
        <w:t xml:space="preserve"> в почве после применения препарата </w:t>
      </w:r>
      <w:proofErr w:type="spellStart"/>
      <w:r w:rsidRPr="00407BF3">
        <w:rPr>
          <w:rStyle w:val="14"/>
          <w:color w:val="000000"/>
          <w:sz w:val="28"/>
        </w:rPr>
        <w:t>Касугамицин</w:t>
      </w:r>
      <w:proofErr w:type="spellEnd"/>
      <w:r w:rsidRPr="00407BF3">
        <w:rPr>
          <w:rStyle w:val="14"/>
          <w:color w:val="000000"/>
          <w:sz w:val="28"/>
        </w:rPr>
        <w:t>, ВР показал, что максимальное содержание вещества в почве не превышает 0,030</w:t>
      </w:r>
      <w:r>
        <w:rPr>
          <w:rStyle w:val="14"/>
          <w:color w:val="000000"/>
          <w:sz w:val="28"/>
        </w:rPr>
        <w:t>-</w:t>
      </w:r>
      <w:r w:rsidRPr="00407BF3">
        <w:rPr>
          <w:rStyle w:val="14"/>
          <w:color w:val="000000"/>
          <w:sz w:val="28"/>
        </w:rPr>
        <w:t xml:space="preserve">0,032 мг/кг. Через год после применения препарата содержание остаточных количеств вещества составляет 29-46% от внесенного количества вещества. Моделирование поведения </w:t>
      </w:r>
      <w:proofErr w:type="spellStart"/>
      <w:r w:rsidRPr="00407BF3">
        <w:rPr>
          <w:rStyle w:val="14"/>
          <w:color w:val="000000"/>
          <w:sz w:val="28"/>
        </w:rPr>
        <w:t>касугамицина</w:t>
      </w:r>
      <w:proofErr w:type="spellEnd"/>
      <w:r w:rsidRPr="00407BF3">
        <w:rPr>
          <w:rStyle w:val="14"/>
          <w:color w:val="000000"/>
          <w:sz w:val="28"/>
        </w:rPr>
        <w:t xml:space="preserve"> при применении препарата </w:t>
      </w:r>
      <w:proofErr w:type="spellStart"/>
      <w:r w:rsidRPr="00407BF3">
        <w:rPr>
          <w:rStyle w:val="14"/>
          <w:color w:val="000000"/>
          <w:sz w:val="28"/>
        </w:rPr>
        <w:t>Касугамицин</w:t>
      </w:r>
      <w:proofErr w:type="spellEnd"/>
      <w:r w:rsidRPr="00407BF3">
        <w:rPr>
          <w:rStyle w:val="14"/>
          <w:color w:val="000000"/>
          <w:sz w:val="28"/>
        </w:rPr>
        <w:t xml:space="preserve">, ВР на одном и том же поле в течение </w:t>
      </w:r>
      <w:r w:rsidRPr="00407BF3">
        <w:rPr>
          <w:rStyle w:val="14"/>
          <w:color w:val="000000"/>
          <w:sz w:val="28"/>
        </w:rPr>
        <w:lastRenderedPageBreak/>
        <w:t>нескольких лет подряд показало, что равновесное содержание вещества достигается на 5-9-й год и колеблется около 0,047-0,054 мг/кг, что находится на уровне предела обнаружения в соответствии с МУК 4.1.3291-15. Миграция вещества за пределы пахотного горизонта не прогнозируется.</w:t>
      </w:r>
    </w:p>
    <w:p w14:paraId="2F1AAAAA" w14:textId="2A7738E2" w:rsidR="00407BF3" w:rsidRDefault="00407BF3" w:rsidP="00407BF3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407BF3">
        <w:rPr>
          <w:rStyle w:val="14"/>
          <w:color w:val="000000"/>
          <w:sz w:val="28"/>
        </w:rPr>
        <w:t xml:space="preserve">Риск загрязнения почв </w:t>
      </w:r>
      <w:proofErr w:type="spellStart"/>
      <w:r w:rsidRPr="00407BF3">
        <w:rPr>
          <w:rStyle w:val="14"/>
          <w:color w:val="000000"/>
          <w:sz w:val="28"/>
        </w:rPr>
        <w:t>касугамицином</w:t>
      </w:r>
      <w:proofErr w:type="spellEnd"/>
      <w:r w:rsidRPr="00407BF3">
        <w:rPr>
          <w:rStyle w:val="14"/>
          <w:color w:val="000000"/>
          <w:sz w:val="28"/>
        </w:rPr>
        <w:t xml:space="preserve"> при применении препарата </w:t>
      </w:r>
      <w:proofErr w:type="spellStart"/>
      <w:r w:rsidRPr="00407BF3">
        <w:rPr>
          <w:rStyle w:val="14"/>
          <w:color w:val="000000"/>
          <w:sz w:val="28"/>
        </w:rPr>
        <w:t>Касугамицин</w:t>
      </w:r>
      <w:proofErr w:type="spellEnd"/>
      <w:r>
        <w:rPr>
          <w:rStyle w:val="14"/>
          <w:color w:val="000000"/>
          <w:sz w:val="28"/>
        </w:rPr>
        <w:t>,</w:t>
      </w:r>
      <w:r w:rsidRPr="00407BF3">
        <w:rPr>
          <w:rStyle w:val="14"/>
          <w:color w:val="000000"/>
          <w:sz w:val="28"/>
        </w:rPr>
        <w:t xml:space="preserve"> ВР оценивается как низкий.</w:t>
      </w:r>
    </w:p>
    <w:p w14:paraId="7E1906CF" w14:textId="5A133D11" w:rsidR="00B77889" w:rsidRPr="00B77889" w:rsidRDefault="00B77889" w:rsidP="00407BF3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 w:rsidRPr="00B77889">
        <w:rPr>
          <w:rStyle w:val="14"/>
          <w:b/>
          <w:bCs/>
          <w:color w:val="000000"/>
          <w:sz w:val="28"/>
        </w:rPr>
        <w:t>Пол</w:t>
      </w:r>
      <w:r>
        <w:rPr>
          <w:rStyle w:val="14"/>
          <w:b/>
          <w:bCs/>
          <w:color w:val="000000"/>
          <w:sz w:val="28"/>
        </w:rPr>
        <w:t>е</w:t>
      </w:r>
      <w:r w:rsidRPr="00B77889">
        <w:rPr>
          <w:rStyle w:val="14"/>
          <w:b/>
          <w:bCs/>
          <w:color w:val="000000"/>
          <w:sz w:val="28"/>
        </w:rPr>
        <w:t xml:space="preserve">вые/лизиметрические опыты: динамика исчезновения </w:t>
      </w:r>
      <w:proofErr w:type="spellStart"/>
      <w:r w:rsidRPr="00B77889">
        <w:rPr>
          <w:rStyle w:val="14"/>
          <w:b/>
          <w:bCs/>
          <w:color w:val="000000"/>
          <w:sz w:val="28"/>
        </w:rPr>
        <w:t>д.в</w:t>
      </w:r>
      <w:proofErr w:type="spellEnd"/>
      <w:r w:rsidRPr="00B77889">
        <w:rPr>
          <w:rStyle w:val="14"/>
          <w:b/>
          <w:bCs/>
          <w:color w:val="000000"/>
          <w:sz w:val="28"/>
        </w:rPr>
        <w:t>., миграция и возможность аккумуляции</w:t>
      </w:r>
    </w:p>
    <w:p w14:paraId="50108588" w14:textId="77777777" w:rsidR="00137E82" w:rsidRPr="00137E82" w:rsidRDefault="00137E82" w:rsidP="00137E82">
      <w:pPr>
        <w:pStyle w:val="ae"/>
        <w:spacing w:line="360" w:lineRule="auto"/>
        <w:ind w:firstLine="360"/>
        <w:rPr>
          <w:rStyle w:val="14"/>
          <w:color w:val="000000"/>
          <w:sz w:val="28"/>
        </w:rPr>
      </w:pPr>
      <w:r w:rsidRPr="00137E82">
        <w:rPr>
          <w:rStyle w:val="14"/>
          <w:color w:val="000000"/>
          <w:sz w:val="28"/>
        </w:rPr>
        <w:t xml:space="preserve">Полевые эксперименты в почвах РФ не проводились, т.к. периоды </w:t>
      </w:r>
      <w:proofErr w:type="spellStart"/>
      <w:r w:rsidRPr="00137E82">
        <w:rPr>
          <w:rStyle w:val="14"/>
          <w:color w:val="000000"/>
          <w:sz w:val="28"/>
        </w:rPr>
        <w:t>полуразложения</w:t>
      </w:r>
      <w:proofErr w:type="spellEnd"/>
      <w:r w:rsidRPr="00137E82">
        <w:rPr>
          <w:rStyle w:val="14"/>
          <w:color w:val="000000"/>
          <w:sz w:val="28"/>
        </w:rPr>
        <w:t xml:space="preserve"> </w:t>
      </w:r>
      <w:proofErr w:type="spellStart"/>
      <w:r w:rsidRPr="00137E82">
        <w:rPr>
          <w:rStyle w:val="14"/>
          <w:color w:val="000000"/>
          <w:sz w:val="28"/>
        </w:rPr>
        <w:t>д.в</w:t>
      </w:r>
      <w:proofErr w:type="spellEnd"/>
      <w:r w:rsidRPr="00137E82">
        <w:rPr>
          <w:rStyle w:val="14"/>
          <w:color w:val="000000"/>
          <w:sz w:val="28"/>
        </w:rPr>
        <w:t>. в лабораторных условиях не превышают 60-ти суток.</w:t>
      </w:r>
    </w:p>
    <w:p w14:paraId="24DFA161" w14:textId="389C8F2D" w:rsidR="00137E82" w:rsidRPr="00137E82" w:rsidRDefault="00137E82" w:rsidP="00137E82">
      <w:pPr>
        <w:pStyle w:val="ae"/>
        <w:spacing w:line="360" w:lineRule="auto"/>
        <w:ind w:firstLine="360"/>
        <w:rPr>
          <w:rStyle w:val="14"/>
          <w:color w:val="000000"/>
          <w:sz w:val="28"/>
        </w:rPr>
      </w:pPr>
      <w:r w:rsidRPr="00137E82">
        <w:rPr>
          <w:rStyle w:val="14"/>
          <w:color w:val="000000"/>
          <w:sz w:val="28"/>
        </w:rPr>
        <w:t xml:space="preserve">В полевых условиях </w:t>
      </w:r>
      <w:proofErr w:type="spellStart"/>
      <w:r w:rsidRPr="00137E82">
        <w:rPr>
          <w:rStyle w:val="14"/>
          <w:color w:val="000000"/>
          <w:sz w:val="28"/>
        </w:rPr>
        <w:t>касугамицин</w:t>
      </w:r>
      <w:proofErr w:type="spellEnd"/>
      <w:r w:rsidRPr="00137E82">
        <w:rPr>
          <w:rStyle w:val="14"/>
          <w:color w:val="000000"/>
          <w:sz w:val="28"/>
        </w:rPr>
        <w:t xml:space="preserve"> характеризуется как малостойкое в почве вещество, быстро разлагается в почве и практически не мигрирует за пределы верхнего 30 см слоя.</w:t>
      </w:r>
    </w:p>
    <w:p w14:paraId="170D0600" w14:textId="5C01789D" w:rsidR="00AB4489" w:rsidRDefault="00137E82" w:rsidP="00137E82">
      <w:pPr>
        <w:pStyle w:val="ae"/>
        <w:spacing w:line="360" w:lineRule="auto"/>
        <w:ind w:firstLine="360"/>
        <w:rPr>
          <w:rStyle w:val="14"/>
          <w:color w:val="000000"/>
          <w:sz w:val="28"/>
        </w:rPr>
      </w:pPr>
      <w:r w:rsidRPr="00137E82">
        <w:rPr>
          <w:rStyle w:val="14"/>
          <w:color w:val="000000"/>
          <w:sz w:val="28"/>
        </w:rPr>
        <w:t xml:space="preserve">Дополнительные полевые и лизиметрические опыты в условиях Российской Федерации не требуются, так как прогноз поведения </w:t>
      </w:r>
      <w:proofErr w:type="spellStart"/>
      <w:r w:rsidRPr="00137E82">
        <w:rPr>
          <w:rStyle w:val="14"/>
          <w:color w:val="000000"/>
          <w:sz w:val="28"/>
        </w:rPr>
        <w:t>касугамицина</w:t>
      </w:r>
      <w:proofErr w:type="spellEnd"/>
      <w:r w:rsidRPr="00137E82">
        <w:rPr>
          <w:rStyle w:val="14"/>
          <w:color w:val="000000"/>
          <w:sz w:val="28"/>
        </w:rPr>
        <w:t xml:space="preserve"> в почвах трех почвенно-климатических зон РФ показал, что при применении препарата </w:t>
      </w:r>
      <w:proofErr w:type="spellStart"/>
      <w:r w:rsidRPr="00137E82">
        <w:rPr>
          <w:rStyle w:val="14"/>
          <w:color w:val="000000"/>
          <w:sz w:val="28"/>
        </w:rPr>
        <w:t>Касугамицин</w:t>
      </w:r>
      <w:proofErr w:type="spellEnd"/>
      <w:r w:rsidRPr="00137E82">
        <w:rPr>
          <w:rStyle w:val="14"/>
          <w:color w:val="000000"/>
          <w:sz w:val="28"/>
        </w:rPr>
        <w:t xml:space="preserve">, ВР, аккумуляция веществ в экологически значимых (оказывающих воздействие на </w:t>
      </w:r>
      <w:proofErr w:type="spellStart"/>
      <w:r w:rsidRPr="00137E82">
        <w:rPr>
          <w:rStyle w:val="14"/>
          <w:color w:val="000000"/>
          <w:sz w:val="28"/>
        </w:rPr>
        <w:t>педобионтов</w:t>
      </w:r>
      <w:proofErr w:type="spellEnd"/>
      <w:r>
        <w:rPr>
          <w:rStyle w:val="14"/>
          <w:color w:val="000000"/>
          <w:sz w:val="28"/>
        </w:rPr>
        <w:t>)</w:t>
      </w:r>
      <w:r w:rsidRPr="00137E82">
        <w:rPr>
          <w:rStyle w:val="14"/>
          <w:color w:val="000000"/>
          <w:sz w:val="28"/>
        </w:rPr>
        <w:t xml:space="preserve"> и определяемых количествах маловероятна. Результаты моделирования также показали, что вещества практически не мигрируют за пределы пахотного слоя почв</w:t>
      </w:r>
      <w:r>
        <w:rPr>
          <w:rStyle w:val="14"/>
          <w:color w:val="000000"/>
          <w:sz w:val="28"/>
        </w:rPr>
        <w:t>.</w:t>
      </w:r>
    </w:p>
    <w:p w14:paraId="3F7D028A" w14:textId="77777777" w:rsidR="004426AC" w:rsidRPr="00C71443" w:rsidRDefault="004426AC" w:rsidP="00137E82">
      <w:pPr>
        <w:pStyle w:val="ae"/>
        <w:spacing w:line="360" w:lineRule="auto"/>
        <w:ind w:firstLine="360"/>
        <w:rPr>
          <w:bCs/>
          <w:sz w:val="28"/>
          <w:szCs w:val="28"/>
          <w:lang w:bidi="ru-RU"/>
        </w:rPr>
      </w:pPr>
    </w:p>
    <w:p w14:paraId="2B8EE2F4" w14:textId="042D2F6E" w:rsidR="00DA5F16" w:rsidRPr="00C71443" w:rsidRDefault="00DA5F16" w:rsidP="002F2543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62" w:name="_Toc84337358"/>
      <w:bookmarkStart w:id="663" w:name="_Toc84585425"/>
      <w:bookmarkStart w:id="664" w:name="_Toc84944522"/>
      <w:bookmarkStart w:id="665" w:name="_Toc85115221"/>
      <w:bookmarkStart w:id="666" w:name="_Toc86134147"/>
      <w:bookmarkStart w:id="667" w:name="_Toc86225732"/>
      <w:bookmarkStart w:id="668" w:name="_Toc87886839"/>
      <w:bookmarkStart w:id="669" w:name="_Toc90285474"/>
      <w:bookmarkStart w:id="670" w:name="_Toc93070195"/>
      <w:bookmarkStart w:id="671" w:name="_Toc94033127"/>
      <w:bookmarkStart w:id="672" w:name="_Toc98152418"/>
      <w:bookmarkStart w:id="673" w:name="_Toc98332358"/>
      <w:bookmarkStart w:id="674" w:name="_Toc100677522"/>
      <w:bookmarkStart w:id="675" w:name="_Toc108518119"/>
      <w:bookmarkStart w:id="676" w:name="_Toc114671854"/>
      <w:bookmarkStart w:id="677" w:name="_Toc117779326"/>
      <w:bookmarkStart w:id="678" w:name="_Toc119332001"/>
      <w:bookmarkStart w:id="679" w:name="_Toc121484012"/>
      <w:bookmarkStart w:id="680" w:name="_Toc124780563"/>
      <w:bookmarkStart w:id="681" w:name="_Toc178341558"/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F2543"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F2543"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C71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Мероприятия по охране почвенного покрова и земельных ресурсов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14:paraId="5DC0A0FD" w14:textId="77777777" w:rsidR="000D26EB" w:rsidRDefault="000D26EB" w:rsidP="00CD432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Разлитый препарат собирают и обезвреживают водной суспензией гашеной извести (1:3) или 5%-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ным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раствором щелочи (</w:t>
      </w:r>
      <w:proofErr w:type="spellStart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>NaOH</w:t>
      </w:r>
      <w:proofErr w:type="spellEnd"/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или КОН). На заправочных площадках участки разливов препарата перекапываются. Тару, емкости для приготовления рабочих жидкостей, опрыскивающую аппаратуру и транспортные средства после окончания работы с препаратом промывают водой. Дезинфекцию спецодежды проводят 2 % раствором хлорамина или 10% </w:t>
      </w:r>
      <w:r w:rsidRPr="000D26EB">
        <w:rPr>
          <w:rStyle w:val="14"/>
          <w:rFonts w:eastAsia="Times New Roman"/>
          <w:color w:val="000000"/>
          <w:sz w:val="28"/>
          <w:szCs w:val="20"/>
          <w:lang w:eastAsia="ru-RU"/>
        </w:rPr>
        <w:lastRenderedPageBreak/>
        <w:t>раствором хлорной извести и стирают с применением обычных моющих средств. Тару помещают в контейнеры для промышленных отходов. Пришедший в негодность препарат подвергается захоронению на полигонах для промышленных отходов.</w:t>
      </w:r>
      <w:r w:rsidR="00CD432A"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 </w:t>
      </w:r>
    </w:p>
    <w:p w14:paraId="1008CED3" w14:textId="2AB0DAA4" w:rsidR="00DA5F16" w:rsidRPr="00C71443" w:rsidRDefault="00D0248B" w:rsidP="00CD432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При работе с </w:t>
      </w:r>
      <w:r w:rsidR="00E64F11"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пестицид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).</w:t>
      </w:r>
    </w:p>
    <w:p w14:paraId="1C332249" w14:textId="77777777" w:rsidR="00DA5F16" w:rsidRPr="00C71443" w:rsidRDefault="00DA5F16" w:rsidP="00DA5F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B707F5" w14:textId="7AE7B680" w:rsidR="00DA5F16" w:rsidRPr="00C71443" w:rsidRDefault="00DA5F16" w:rsidP="00DA5F1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82" w:name="_Toc84337359"/>
      <w:bookmarkStart w:id="683" w:name="_Toc84585426"/>
      <w:bookmarkStart w:id="684" w:name="_Toc84944523"/>
      <w:bookmarkStart w:id="685" w:name="_Toc85115222"/>
      <w:bookmarkStart w:id="686" w:name="_Toc86134148"/>
      <w:bookmarkStart w:id="687" w:name="_Toc86225733"/>
      <w:bookmarkStart w:id="688" w:name="_Toc87886840"/>
      <w:bookmarkStart w:id="689" w:name="_Toc90285475"/>
      <w:bookmarkStart w:id="690" w:name="_Toc93070196"/>
      <w:bookmarkStart w:id="691" w:name="_Toc94033128"/>
      <w:bookmarkStart w:id="692" w:name="_Toc98152419"/>
      <w:bookmarkStart w:id="693" w:name="_Toc98332359"/>
      <w:bookmarkStart w:id="694" w:name="_Toc100677523"/>
      <w:bookmarkStart w:id="695" w:name="_Toc108518120"/>
      <w:bookmarkStart w:id="696" w:name="_Toc114671855"/>
      <w:bookmarkStart w:id="697" w:name="_Toc117779327"/>
      <w:bookmarkStart w:id="698" w:name="_Toc119332002"/>
      <w:bookmarkStart w:id="699" w:name="_Toc121484013"/>
      <w:bookmarkStart w:id="700" w:name="_Toc124780564"/>
      <w:bookmarkStart w:id="701" w:name="_Toc178341559"/>
      <w:r w:rsidRPr="00C714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</w:t>
      </w:r>
      <w:r w:rsidR="002F2543" w:rsidRPr="00C714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C714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C7144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38B9401C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Особо охраняемые природные территории (ООПТ):</w:t>
      </w:r>
    </w:p>
    <w:p w14:paraId="35DD409F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0404F46C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4D2192D9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1C0B70D7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7DF4B20E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2F5FCE01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096ECD37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5. Памятники природы</w:t>
      </w:r>
    </w:p>
    <w:p w14:paraId="7AC36A14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35C97CD3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0DC6725D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111E06BF" w14:textId="38E455F0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47F58043" w14:textId="77777777" w:rsidR="00DA5F16" w:rsidRPr="00C71443" w:rsidRDefault="00DA5F16" w:rsidP="00DA5F1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304670FE" w14:textId="77777777" w:rsidR="00DA5F16" w:rsidRPr="00C71443" w:rsidRDefault="00DA5F16" w:rsidP="00DA5F1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99445" w14:textId="14385256" w:rsidR="00DA5F16" w:rsidRPr="00C268E5" w:rsidRDefault="00DA5F16" w:rsidP="00DA5F1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02" w:name="_Toc509777881"/>
      <w:bookmarkStart w:id="703" w:name="_Toc511062158"/>
      <w:bookmarkStart w:id="704" w:name="_Toc514173476"/>
      <w:bookmarkStart w:id="705" w:name="_Toc524340269"/>
      <w:bookmarkStart w:id="706" w:name="_Toc535397796"/>
      <w:bookmarkStart w:id="707" w:name="_Toc536568106"/>
      <w:bookmarkStart w:id="708" w:name="_Toc2704428"/>
      <w:bookmarkStart w:id="709" w:name="_Toc3830536"/>
      <w:bookmarkStart w:id="710" w:name="_Toc4525468"/>
      <w:bookmarkStart w:id="711" w:name="_Toc6338930"/>
      <w:bookmarkStart w:id="712" w:name="_Toc17396547"/>
      <w:bookmarkStart w:id="713" w:name="_Toc17475386"/>
      <w:bookmarkStart w:id="714" w:name="_Toc18075495"/>
      <w:bookmarkStart w:id="715" w:name="_Toc18348522"/>
      <w:bookmarkStart w:id="716" w:name="_Toc34139032"/>
      <w:bookmarkStart w:id="717" w:name="_Toc34340505"/>
      <w:bookmarkStart w:id="718" w:name="_Toc34349321"/>
      <w:bookmarkStart w:id="719" w:name="_Toc34349427"/>
      <w:bookmarkStart w:id="720" w:name="_Toc34349686"/>
      <w:bookmarkStart w:id="721" w:name="_Toc34686714"/>
      <w:bookmarkStart w:id="722" w:name="_Toc40903937"/>
      <w:bookmarkStart w:id="723" w:name="_Toc49729290"/>
      <w:bookmarkStart w:id="724" w:name="_Toc64721966"/>
      <w:bookmarkStart w:id="725" w:name="_Toc68709649"/>
      <w:bookmarkStart w:id="726" w:name="_Toc69310308"/>
      <w:bookmarkStart w:id="727" w:name="_Toc71663423"/>
      <w:bookmarkStart w:id="728" w:name="_Toc72145599"/>
      <w:bookmarkStart w:id="729" w:name="_Toc75335069"/>
      <w:bookmarkStart w:id="730" w:name="_Toc84585427"/>
      <w:bookmarkStart w:id="731" w:name="_Toc84944524"/>
      <w:bookmarkStart w:id="732" w:name="_Toc85115223"/>
      <w:bookmarkStart w:id="733" w:name="_Toc86134149"/>
      <w:bookmarkStart w:id="734" w:name="_Toc86225734"/>
      <w:bookmarkStart w:id="735" w:name="_Toc87886841"/>
      <w:bookmarkStart w:id="736" w:name="_Toc90285476"/>
      <w:bookmarkStart w:id="737" w:name="_Toc93070197"/>
      <w:bookmarkStart w:id="738" w:name="_Toc94033129"/>
      <w:bookmarkStart w:id="739" w:name="_Toc98152420"/>
      <w:bookmarkStart w:id="740" w:name="_Toc98332360"/>
      <w:bookmarkStart w:id="741" w:name="_Toc100677524"/>
      <w:bookmarkStart w:id="742" w:name="_Toc108518121"/>
      <w:bookmarkStart w:id="743" w:name="_Toc114671856"/>
      <w:bookmarkStart w:id="744" w:name="_Toc117779328"/>
      <w:bookmarkStart w:id="745" w:name="_Toc119332003"/>
      <w:bookmarkStart w:id="746" w:name="_Toc121484014"/>
      <w:bookmarkStart w:id="747" w:name="_Toc124780565"/>
      <w:bookmarkStart w:id="748" w:name="_Toc178341560"/>
      <w:bookmarkStart w:id="749" w:name="_Toc34139021"/>
      <w:bookmarkStart w:id="750" w:name="_Toc34340500"/>
      <w:bookmarkStart w:id="751" w:name="_Toc34349316"/>
      <w:bookmarkStart w:id="752" w:name="_Toc34349422"/>
      <w:bookmarkStart w:id="753" w:name="_Toc34349681"/>
      <w:bookmarkStart w:id="754" w:name="_Toc34402151"/>
      <w:bookmarkStart w:id="755" w:name="_Toc34686703"/>
      <w:bookmarkStart w:id="756" w:name="_Toc40903926"/>
      <w:bookmarkStart w:id="757" w:name="_Toc49729279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</w:t>
      </w:r>
      <w:r w:rsidR="002F2543"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14:paraId="0269E64C" w14:textId="62C22148" w:rsidR="00DA5F16" w:rsidRPr="00C268E5" w:rsidRDefault="00DA5F16" w:rsidP="00DA5F1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58" w:name="_Toc64721967"/>
      <w:bookmarkStart w:id="759" w:name="_Toc68709650"/>
      <w:bookmarkStart w:id="760" w:name="_Toc69310309"/>
      <w:bookmarkStart w:id="761" w:name="_Toc71663424"/>
      <w:bookmarkStart w:id="762" w:name="_Toc72145600"/>
      <w:bookmarkStart w:id="763" w:name="_Toc75335070"/>
      <w:bookmarkStart w:id="764" w:name="_Toc84585428"/>
      <w:bookmarkStart w:id="765" w:name="_Toc84944525"/>
      <w:bookmarkStart w:id="766" w:name="_Toc85115224"/>
      <w:bookmarkStart w:id="767" w:name="_Toc86134150"/>
      <w:bookmarkStart w:id="768" w:name="_Toc86225735"/>
      <w:bookmarkStart w:id="769" w:name="_Toc87886842"/>
      <w:bookmarkStart w:id="770" w:name="_Toc90285477"/>
      <w:bookmarkStart w:id="771" w:name="_Toc93070198"/>
      <w:bookmarkStart w:id="772" w:name="_Toc94033130"/>
      <w:bookmarkStart w:id="773" w:name="_Toc98152421"/>
      <w:bookmarkStart w:id="774" w:name="_Toc98332361"/>
      <w:bookmarkStart w:id="775" w:name="_Toc100677525"/>
      <w:bookmarkStart w:id="776" w:name="_Toc108518122"/>
      <w:bookmarkStart w:id="777" w:name="_Toc114671857"/>
      <w:bookmarkStart w:id="778" w:name="_Toc117779329"/>
      <w:bookmarkStart w:id="779" w:name="_Toc119332004"/>
      <w:bookmarkStart w:id="780" w:name="_Toc121484015"/>
      <w:bookmarkStart w:id="781" w:name="_Toc124780566"/>
      <w:bookmarkStart w:id="782" w:name="_Toc178341561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F2543"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.1.1. Наземные позвоночные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14:paraId="0F25576D" w14:textId="77777777" w:rsidR="00383E0E" w:rsidRPr="00383E0E" w:rsidRDefault="00383E0E" w:rsidP="00383E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242424"/>
          <w:sz w:val="28"/>
          <w:szCs w:val="24"/>
        </w:rPr>
      </w:pPr>
      <w:r w:rsidRPr="00383E0E">
        <w:rPr>
          <w:rFonts w:ascii="Times New Roman" w:hAnsi="Times New Roman" w:cs="Times New Roman"/>
          <w:b/>
          <w:bCs/>
          <w:color w:val="242424"/>
          <w:sz w:val="28"/>
          <w:szCs w:val="24"/>
        </w:rPr>
        <w:t>Млекопитающие</w:t>
      </w:r>
    </w:p>
    <w:p w14:paraId="20317E07" w14:textId="77777777" w:rsidR="00CF4092" w:rsidRDefault="00CF4092" w:rsidP="00383E0E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CF4092">
        <w:rPr>
          <w:rStyle w:val="14"/>
          <w:color w:val="000000"/>
          <w:sz w:val="28"/>
        </w:rPr>
        <w:t xml:space="preserve">Препарат </w:t>
      </w:r>
      <w:proofErr w:type="spellStart"/>
      <w:r w:rsidRPr="00CF4092">
        <w:rPr>
          <w:rStyle w:val="14"/>
          <w:color w:val="000000"/>
          <w:sz w:val="28"/>
        </w:rPr>
        <w:t>Касугамицин</w:t>
      </w:r>
      <w:proofErr w:type="spellEnd"/>
      <w:r w:rsidRPr="00CF4092">
        <w:rPr>
          <w:rStyle w:val="14"/>
          <w:color w:val="000000"/>
          <w:sz w:val="28"/>
        </w:rPr>
        <w:t xml:space="preserve">, ВР </w:t>
      </w:r>
      <w:proofErr w:type="spellStart"/>
      <w:r w:rsidRPr="00CF4092">
        <w:rPr>
          <w:rStyle w:val="14"/>
          <w:b/>
          <w:bCs/>
          <w:i/>
          <w:iCs/>
          <w:color w:val="000000"/>
          <w:sz w:val="28"/>
        </w:rPr>
        <w:t>слаботоксичен</w:t>
      </w:r>
      <w:proofErr w:type="spellEnd"/>
      <w:r w:rsidRPr="00CF4092">
        <w:rPr>
          <w:rStyle w:val="14"/>
          <w:color w:val="000000"/>
          <w:sz w:val="28"/>
        </w:rPr>
        <w:t xml:space="preserve"> (5 класс опасности) для млекопитающих.</w:t>
      </w:r>
    </w:p>
    <w:p w14:paraId="687BE3BC" w14:textId="398E391A" w:rsidR="00383E0E" w:rsidRPr="00383E0E" w:rsidRDefault="00383E0E" w:rsidP="00383E0E">
      <w:pPr>
        <w:pStyle w:val="ae"/>
        <w:widowControl/>
        <w:spacing w:before="0" w:line="360" w:lineRule="auto"/>
        <w:ind w:firstLine="567"/>
        <w:rPr>
          <w:sz w:val="28"/>
        </w:rPr>
      </w:pPr>
      <w:r w:rsidRPr="00383E0E">
        <w:rPr>
          <w:rStyle w:val="14"/>
          <w:b/>
          <w:bCs/>
          <w:color w:val="000000"/>
          <w:sz w:val="28"/>
        </w:rPr>
        <w:t>Птицы</w:t>
      </w:r>
    </w:p>
    <w:p w14:paraId="57233733" w14:textId="2FF9FCC3" w:rsidR="003C4E49" w:rsidRDefault="00CF4092" w:rsidP="00F47D08">
      <w:pPr>
        <w:tabs>
          <w:tab w:val="num" w:pos="360"/>
        </w:tabs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Препарат </w:t>
      </w:r>
      <w:proofErr w:type="spellStart"/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ВР </w:t>
      </w:r>
      <w:r w:rsidRPr="00CF4092">
        <w:rPr>
          <w:rStyle w:val="14"/>
          <w:rFonts w:eastAsia="Times New Roman"/>
          <w:b/>
          <w:bCs/>
          <w:i/>
          <w:iCs/>
          <w:color w:val="000000"/>
          <w:sz w:val="28"/>
          <w:szCs w:val="20"/>
          <w:lang w:eastAsia="ru-RU"/>
        </w:rPr>
        <w:t>практически не токсичен</w:t>
      </w:r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(опасность не классифицируется) для птиц.</w:t>
      </w:r>
    </w:p>
    <w:p w14:paraId="2462A0C7" w14:textId="77777777" w:rsidR="004426AC" w:rsidRPr="00F06826" w:rsidRDefault="004426AC" w:rsidP="00F47D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09BD468" w14:textId="7281B443" w:rsidR="004E6D8D" w:rsidRPr="00C268E5" w:rsidRDefault="004E6D8D" w:rsidP="004E6D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83" w:name="_Toc84585429"/>
      <w:bookmarkStart w:id="784" w:name="_Toc84944526"/>
      <w:bookmarkStart w:id="785" w:name="_Toc85115225"/>
      <w:bookmarkStart w:id="786" w:name="_Toc86134151"/>
      <w:bookmarkStart w:id="787" w:name="_Toc86225736"/>
      <w:bookmarkStart w:id="788" w:name="_Toc87886843"/>
      <w:bookmarkStart w:id="789" w:name="_Toc90285478"/>
      <w:bookmarkStart w:id="790" w:name="_Toc93070199"/>
      <w:bookmarkStart w:id="791" w:name="_Toc94033131"/>
      <w:bookmarkStart w:id="792" w:name="_Toc98152422"/>
      <w:bookmarkStart w:id="793" w:name="_Toc98332362"/>
      <w:bookmarkStart w:id="794" w:name="_Toc100677526"/>
      <w:bookmarkStart w:id="795" w:name="_Toc108518123"/>
      <w:bookmarkStart w:id="796" w:name="_Toc114671858"/>
      <w:bookmarkStart w:id="797" w:name="_Toc117779330"/>
      <w:bookmarkStart w:id="798" w:name="_Toc119332005"/>
      <w:bookmarkStart w:id="799" w:name="_Toc121484016"/>
      <w:bookmarkStart w:id="800" w:name="_Toc124780567"/>
      <w:bookmarkStart w:id="801" w:name="_Toc178341562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F2543"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.1.2. Водные организмы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49298A00" w14:textId="77777777" w:rsidR="00B77889" w:rsidRPr="00CF4092" w:rsidRDefault="00B77889" w:rsidP="00B778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CF4092">
        <w:rPr>
          <w:rFonts w:ascii="Times New Roman" w:hAnsi="Times New Roman" w:cs="Times New Roman"/>
          <w:b/>
          <w:bCs/>
          <w:sz w:val="28"/>
        </w:rPr>
        <w:t>Рыбы</w:t>
      </w:r>
    </w:p>
    <w:p w14:paraId="54752166" w14:textId="77777777" w:rsidR="00CF4092" w:rsidRDefault="00CF4092" w:rsidP="00B778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F4092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CF4092">
        <w:rPr>
          <w:rFonts w:ascii="Times New Roman" w:hAnsi="Times New Roman" w:cs="Times New Roman"/>
          <w:sz w:val="28"/>
        </w:rPr>
        <w:t>Касугамицин</w:t>
      </w:r>
      <w:proofErr w:type="spellEnd"/>
      <w:r w:rsidRPr="00CF4092">
        <w:rPr>
          <w:rFonts w:ascii="Times New Roman" w:hAnsi="Times New Roman" w:cs="Times New Roman"/>
          <w:sz w:val="28"/>
        </w:rPr>
        <w:t xml:space="preserve">, ВР </w:t>
      </w:r>
      <w:r w:rsidRPr="00CF4092">
        <w:rPr>
          <w:rFonts w:ascii="Times New Roman" w:hAnsi="Times New Roman" w:cs="Times New Roman"/>
          <w:b/>
          <w:bCs/>
          <w:i/>
          <w:iCs/>
          <w:sz w:val="28"/>
        </w:rPr>
        <w:t>вреден</w:t>
      </w:r>
      <w:r w:rsidRPr="00CF4092">
        <w:rPr>
          <w:rFonts w:ascii="Times New Roman" w:hAnsi="Times New Roman" w:cs="Times New Roman"/>
          <w:sz w:val="28"/>
        </w:rPr>
        <w:t xml:space="preserve"> (3 класс опасности) для рыб.</w:t>
      </w:r>
    </w:p>
    <w:p w14:paraId="1CB4D046" w14:textId="055CCEC5" w:rsidR="00B77889" w:rsidRPr="00CF4092" w:rsidRDefault="00B77889" w:rsidP="00B778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CF4092">
        <w:rPr>
          <w:rFonts w:ascii="Times New Roman" w:hAnsi="Times New Roman" w:cs="Times New Roman"/>
          <w:b/>
          <w:bCs/>
          <w:sz w:val="28"/>
        </w:rPr>
        <w:t>Зоопланктон</w:t>
      </w:r>
    </w:p>
    <w:p w14:paraId="56BC804E" w14:textId="77777777" w:rsidR="00CF4092" w:rsidRDefault="00CF4092" w:rsidP="00B778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F4092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CF4092">
        <w:rPr>
          <w:rFonts w:ascii="Times New Roman" w:hAnsi="Times New Roman" w:cs="Times New Roman"/>
          <w:sz w:val="28"/>
        </w:rPr>
        <w:t>Касугамицин</w:t>
      </w:r>
      <w:proofErr w:type="spellEnd"/>
      <w:r w:rsidRPr="00CF4092">
        <w:rPr>
          <w:rFonts w:ascii="Times New Roman" w:hAnsi="Times New Roman" w:cs="Times New Roman"/>
          <w:sz w:val="28"/>
        </w:rPr>
        <w:t xml:space="preserve">, ВР </w:t>
      </w:r>
      <w:r w:rsidRPr="00CF4092">
        <w:rPr>
          <w:rFonts w:ascii="Times New Roman" w:hAnsi="Times New Roman" w:cs="Times New Roman"/>
          <w:b/>
          <w:bCs/>
          <w:i/>
          <w:iCs/>
          <w:sz w:val="28"/>
        </w:rPr>
        <w:t>вреден</w:t>
      </w:r>
      <w:r w:rsidRPr="00CF4092">
        <w:rPr>
          <w:rFonts w:ascii="Times New Roman" w:hAnsi="Times New Roman" w:cs="Times New Roman"/>
          <w:sz w:val="28"/>
        </w:rPr>
        <w:t xml:space="preserve"> (3 класс опасности) для зоопланктона</w:t>
      </w:r>
    </w:p>
    <w:p w14:paraId="63940385" w14:textId="267AF959" w:rsidR="00B77889" w:rsidRPr="00CF4092" w:rsidRDefault="00B77889" w:rsidP="00B778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CF4092">
        <w:rPr>
          <w:rFonts w:ascii="Times New Roman" w:hAnsi="Times New Roman" w:cs="Times New Roman"/>
          <w:b/>
          <w:bCs/>
          <w:sz w:val="28"/>
        </w:rPr>
        <w:t>Водоросли</w:t>
      </w:r>
    </w:p>
    <w:p w14:paraId="462C7ED6" w14:textId="77777777" w:rsidR="00CF4092" w:rsidRDefault="00CF4092" w:rsidP="00B77889">
      <w:pPr>
        <w:pStyle w:val="ae"/>
        <w:widowControl/>
        <w:spacing w:before="0" w:line="360" w:lineRule="auto"/>
        <w:ind w:firstLine="567"/>
        <w:rPr>
          <w:rFonts w:eastAsiaTheme="minorHAnsi"/>
          <w:sz w:val="28"/>
          <w:szCs w:val="22"/>
          <w:lang w:eastAsia="en-US"/>
        </w:rPr>
      </w:pPr>
      <w:r w:rsidRPr="00CF4092">
        <w:rPr>
          <w:rFonts w:eastAsiaTheme="minorHAnsi"/>
          <w:sz w:val="28"/>
          <w:szCs w:val="22"/>
          <w:lang w:eastAsia="en-US"/>
        </w:rPr>
        <w:t xml:space="preserve">Препарат </w:t>
      </w:r>
      <w:proofErr w:type="spellStart"/>
      <w:r w:rsidRPr="00CF4092">
        <w:rPr>
          <w:rFonts w:eastAsiaTheme="minorHAnsi"/>
          <w:sz w:val="28"/>
          <w:szCs w:val="22"/>
          <w:lang w:eastAsia="en-US"/>
        </w:rPr>
        <w:t>Касугамицин</w:t>
      </w:r>
      <w:proofErr w:type="spellEnd"/>
      <w:r w:rsidRPr="00CF4092">
        <w:rPr>
          <w:rFonts w:eastAsiaTheme="minorHAnsi"/>
          <w:sz w:val="28"/>
          <w:szCs w:val="22"/>
          <w:lang w:eastAsia="en-US"/>
        </w:rPr>
        <w:t xml:space="preserve">, ВР </w:t>
      </w:r>
      <w:r w:rsidRPr="00CF4092">
        <w:rPr>
          <w:rFonts w:eastAsiaTheme="minorHAnsi"/>
          <w:b/>
          <w:bCs/>
          <w:i/>
          <w:iCs/>
          <w:sz w:val="28"/>
          <w:szCs w:val="22"/>
          <w:lang w:eastAsia="en-US"/>
        </w:rPr>
        <w:t>токсичен</w:t>
      </w:r>
      <w:r w:rsidRPr="00CF4092">
        <w:rPr>
          <w:rFonts w:eastAsiaTheme="minorHAnsi"/>
          <w:sz w:val="28"/>
          <w:szCs w:val="22"/>
          <w:lang w:eastAsia="en-US"/>
        </w:rPr>
        <w:t xml:space="preserve"> (2 класс опасности) для водорослей.</w:t>
      </w:r>
    </w:p>
    <w:p w14:paraId="2CEEA228" w14:textId="75F7425D" w:rsidR="00113701" w:rsidRPr="00CF4092" w:rsidRDefault="00113701" w:rsidP="00113701">
      <w:pPr>
        <w:pStyle w:val="ae"/>
        <w:spacing w:line="360" w:lineRule="auto"/>
        <w:ind w:firstLine="567"/>
        <w:rPr>
          <w:b/>
          <w:bCs/>
          <w:sz w:val="28"/>
        </w:rPr>
      </w:pPr>
      <w:bookmarkStart w:id="802" w:name="_Hlk141199190"/>
      <w:r w:rsidRPr="00CF4092">
        <w:rPr>
          <w:rStyle w:val="14"/>
          <w:sz w:val="28"/>
        </w:rPr>
        <w:t>В случаях, если водоохранная зона водо</w:t>
      </w:r>
      <w:r w:rsidRPr="00CF4092">
        <w:rPr>
          <w:rStyle w:val="14"/>
          <w:sz w:val="28"/>
        </w:rPr>
        <w:softHyphen/>
        <w:t xml:space="preserve">ема составляет менее </w:t>
      </w:r>
      <w:r w:rsidR="00CF4092">
        <w:rPr>
          <w:rStyle w:val="14"/>
          <w:sz w:val="28"/>
        </w:rPr>
        <w:t>1</w:t>
      </w:r>
      <w:r w:rsidRPr="00CF4092">
        <w:rPr>
          <w:rStyle w:val="14"/>
          <w:sz w:val="28"/>
        </w:rPr>
        <w:t>00 метров, необходимо соблюдать погранично-защитную полосу ши</w:t>
      </w:r>
      <w:r w:rsidRPr="00CF4092">
        <w:rPr>
          <w:rStyle w:val="14"/>
          <w:sz w:val="28"/>
        </w:rPr>
        <w:softHyphen/>
        <w:t xml:space="preserve">риной </w:t>
      </w:r>
      <w:r w:rsidR="00CF4092">
        <w:rPr>
          <w:rStyle w:val="14"/>
          <w:sz w:val="28"/>
        </w:rPr>
        <w:t>1</w:t>
      </w:r>
      <w:r w:rsidRPr="00CF4092">
        <w:rPr>
          <w:rStyle w:val="14"/>
          <w:sz w:val="28"/>
        </w:rPr>
        <w:t>00 метров.</w:t>
      </w:r>
    </w:p>
    <w:bookmarkEnd w:id="802"/>
    <w:p w14:paraId="203D0A20" w14:textId="253AF04A" w:rsidR="003C4E49" w:rsidRPr="00F06826" w:rsidRDefault="003C4E49" w:rsidP="000E05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90DD5E5" w14:textId="4FE82802" w:rsidR="004E6D8D" w:rsidRPr="00C268E5" w:rsidRDefault="004E6D8D" w:rsidP="004E6D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03" w:name="_Toc34686705"/>
      <w:bookmarkStart w:id="804" w:name="_Toc40903928"/>
      <w:bookmarkStart w:id="805" w:name="_Toc49729281"/>
      <w:bookmarkStart w:id="806" w:name="_Toc64721969"/>
      <w:bookmarkStart w:id="807" w:name="_Toc68709652"/>
      <w:bookmarkStart w:id="808" w:name="_Toc69310311"/>
      <w:bookmarkStart w:id="809" w:name="_Toc71663426"/>
      <w:bookmarkStart w:id="810" w:name="_Toc72145602"/>
      <w:bookmarkStart w:id="811" w:name="_Toc75335072"/>
      <w:bookmarkStart w:id="812" w:name="_Toc84585430"/>
      <w:bookmarkStart w:id="813" w:name="_Toc84944527"/>
      <w:bookmarkStart w:id="814" w:name="_Toc85115226"/>
      <w:bookmarkStart w:id="815" w:name="_Toc86134152"/>
      <w:bookmarkStart w:id="816" w:name="_Toc86225737"/>
      <w:bookmarkStart w:id="817" w:name="_Toc87886844"/>
      <w:bookmarkStart w:id="818" w:name="_Toc90285479"/>
      <w:bookmarkStart w:id="819" w:name="_Toc93070200"/>
      <w:bookmarkStart w:id="820" w:name="_Toc94033132"/>
      <w:bookmarkStart w:id="821" w:name="_Toc98152423"/>
      <w:bookmarkStart w:id="822" w:name="_Toc98332363"/>
      <w:bookmarkStart w:id="823" w:name="_Toc100677527"/>
      <w:bookmarkStart w:id="824" w:name="_Toc108518124"/>
      <w:bookmarkStart w:id="825" w:name="_Toc114671859"/>
      <w:bookmarkStart w:id="826" w:name="_Toc117779331"/>
      <w:bookmarkStart w:id="827" w:name="_Toc119332006"/>
      <w:bookmarkStart w:id="828" w:name="_Toc121484017"/>
      <w:bookmarkStart w:id="829" w:name="_Toc124780568"/>
      <w:bookmarkStart w:id="830" w:name="_Toc178341563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F2543"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.1.3. Медоносные пчелы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</w:p>
    <w:p w14:paraId="7723AFF9" w14:textId="77777777" w:rsidR="00CF4092" w:rsidRPr="00CF4092" w:rsidRDefault="00CF4092" w:rsidP="00CF409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F4092">
        <w:rPr>
          <w:rFonts w:ascii="Times New Roman" w:hAnsi="Times New Roman" w:cs="Times New Roman"/>
          <w:sz w:val="28"/>
        </w:rPr>
        <w:t xml:space="preserve">Препарат </w:t>
      </w:r>
      <w:proofErr w:type="spellStart"/>
      <w:r w:rsidRPr="00CF4092">
        <w:rPr>
          <w:rFonts w:ascii="Times New Roman" w:hAnsi="Times New Roman" w:cs="Times New Roman"/>
          <w:sz w:val="28"/>
        </w:rPr>
        <w:t>Касугамицин</w:t>
      </w:r>
      <w:proofErr w:type="spellEnd"/>
      <w:r w:rsidRPr="00CF4092">
        <w:rPr>
          <w:rFonts w:ascii="Times New Roman" w:hAnsi="Times New Roman" w:cs="Times New Roman"/>
          <w:sz w:val="28"/>
        </w:rPr>
        <w:t xml:space="preserve">, ВР </w:t>
      </w:r>
      <w:r w:rsidRPr="00CF4092">
        <w:rPr>
          <w:rFonts w:ascii="Times New Roman" w:hAnsi="Times New Roman" w:cs="Times New Roman"/>
          <w:b/>
          <w:bCs/>
          <w:i/>
          <w:iCs/>
          <w:sz w:val="28"/>
        </w:rPr>
        <w:t>практически не токсичен</w:t>
      </w:r>
      <w:r w:rsidRPr="00CF4092">
        <w:rPr>
          <w:rFonts w:ascii="Times New Roman" w:hAnsi="Times New Roman" w:cs="Times New Roman"/>
          <w:sz w:val="28"/>
        </w:rPr>
        <w:t xml:space="preserve"> для медоносных пчёл (3 класс опасности - малоопасный).</w:t>
      </w:r>
    </w:p>
    <w:p w14:paraId="7895CE7B" w14:textId="57BED909" w:rsidR="0046414A" w:rsidRDefault="00CF4092" w:rsidP="00CF409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F4092">
        <w:rPr>
          <w:rFonts w:ascii="Times New Roman" w:hAnsi="Times New Roman" w:cs="Times New Roman"/>
          <w:sz w:val="28"/>
        </w:rPr>
        <w:t xml:space="preserve">Оценка риска применения препарата </w:t>
      </w:r>
      <w:proofErr w:type="spellStart"/>
      <w:r w:rsidRPr="00CF4092">
        <w:rPr>
          <w:rFonts w:ascii="Times New Roman" w:hAnsi="Times New Roman" w:cs="Times New Roman"/>
          <w:sz w:val="28"/>
        </w:rPr>
        <w:t>Касугамицин</w:t>
      </w:r>
      <w:proofErr w:type="spellEnd"/>
      <w:r w:rsidRPr="00CF4092">
        <w:rPr>
          <w:rFonts w:ascii="Times New Roman" w:hAnsi="Times New Roman" w:cs="Times New Roman"/>
          <w:sz w:val="28"/>
        </w:rPr>
        <w:t xml:space="preserve">, ВР для медоносных пчел проведена, исходя из максимальной дозы его внесения (в пересчете на </w:t>
      </w:r>
      <w:proofErr w:type="spellStart"/>
      <w:r w:rsidRPr="00CF4092">
        <w:rPr>
          <w:rFonts w:ascii="Times New Roman" w:hAnsi="Times New Roman" w:cs="Times New Roman"/>
          <w:sz w:val="28"/>
        </w:rPr>
        <w:t>д.в</w:t>
      </w:r>
      <w:proofErr w:type="spellEnd"/>
      <w:r w:rsidRPr="00CF4092">
        <w:rPr>
          <w:rFonts w:ascii="Times New Roman" w:hAnsi="Times New Roman" w:cs="Times New Roman"/>
          <w:sz w:val="28"/>
        </w:rPr>
        <w:t>.) и токсичности действующих веществ для пчел.</w:t>
      </w:r>
    </w:p>
    <w:p w14:paraId="4F9911EC" w14:textId="77777777" w:rsidR="004426AC" w:rsidRPr="00CF4092" w:rsidRDefault="004426AC" w:rsidP="00CF409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601BD20" w14:textId="5FB2A772" w:rsidR="004E6D8D" w:rsidRPr="00C268E5" w:rsidRDefault="004E6D8D" w:rsidP="004E6D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31" w:name="_Toc34686706"/>
      <w:bookmarkStart w:id="832" w:name="_Toc40903929"/>
      <w:bookmarkStart w:id="833" w:name="_Toc49729282"/>
      <w:bookmarkStart w:id="834" w:name="_Toc64721970"/>
      <w:bookmarkStart w:id="835" w:name="_Toc68709653"/>
      <w:bookmarkStart w:id="836" w:name="_Toc69310312"/>
      <w:bookmarkStart w:id="837" w:name="_Toc71663427"/>
      <w:bookmarkStart w:id="838" w:name="_Toc72145603"/>
      <w:bookmarkStart w:id="839" w:name="_Toc75335073"/>
      <w:bookmarkStart w:id="840" w:name="_Toc84585431"/>
      <w:bookmarkStart w:id="841" w:name="_Toc84944528"/>
      <w:bookmarkStart w:id="842" w:name="_Toc85115227"/>
      <w:bookmarkStart w:id="843" w:name="_Toc86134153"/>
      <w:bookmarkStart w:id="844" w:name="_Toc86225738"/>
      <w:bookmarkStart w:id="845" w:name="_Toc87886845"/>
      <w:bookmarkStart w:id="846" w:name="_Toc90285480"/>
      <w:bookmarkStart w:id="847" w:name="_Toc93070201"/>
      <w:bookmarkStart w:id="848" w:name="_Toc94033133"/>
      <w:bookmarkStart w:id="849" w:name="_Toc98152424"/>
      <w:bookmarkStart w:id="850" w:name="_Toc98332364"/>
      <w:bookmarkStart w:id="851" w:name="_Toc100677528"/>
      <w:bookmarkStart w:id="852" w:name="_Toc108518125"/>
      <w:bookmarkStart w:id="853" w:name="_Toc114671860"/>
      <w:bookmarkStart w:id="854" w:name="_Toc117779332"/>
      <w:bookmarkStart w:id="855" w:name="_Toc119332007"/>
      <w:bookmarkStart w:id="856" w:name="_Toc121484018"/>
      <w:bookmarkStart w:id="857" w:name="_Toc124780569"/>
      <w:bookmarkStart w:id="858" w:name="_Toc178341564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2F2543"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.1.4. Дождевые черви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r w:rsidRPr="00C268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p w14:paraId="09D2685C" w14:textId="3B5896AD" w:rsidR="00954DD7" w:rsidRPr="00C268E5" w:rsidRDefault="00954DD7" w:rsidP="00C268E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C268E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Дождевые черви</w:t>
      </w:r>
    </w:p>
    <w:p w14:paraId="767C2A09" w14:textId="77777777" w:rsidR="00CF4092" w:rsidRPr="00CF4092" w:rsidRDefault="00CF4092" w:rsidP="00B77889">
      <w:pPr>
        <w:pStyle w:val="ae"/>
        <w:widowControl/>
        <w:spacing w:before="0" w:line="360" w:lineRule="auto"/>
        <w:ind w:firstLine="567"/>
        <w:rPr>
          <w:rStyle w:val="14"/>
          <w:sz w:val="28"/>
        </w:rPr>
      </w:pPr>
      <w:r w:rsidRPr="00CF4092">
        <w:rPr>
          <w:rStyle w:val="14"/>
          <w:sz w:val="28"/>
        </w:rPr>
        <w:lastRenderedPageBreak/>
        <w:t xml:space="preserve">Препарат </w:t>
      </w:r>
      <w:proofErr w:type="spellStart"/>
      <w:r w:rsidRPr="00CF4092">
        <w:rPr>
          <w:rStyle w:val="14"/>
          <w:sz w:val="28"/>
        </w:rPr>
        <w:t>Касугамицин</w:t>
      </w:r>
      <w:proofErr w:type="spellEnd"/>
      <w:r w:rsidRPr="00CF4092">
        <w:rPr>
          <w:rStyle w:val="14"/>
          <w:sz w:val="28"/>
        </w:rPr>
        <w:t xml:space="preserve">, ВР </w:t>
      </w:r>
      <w:r w:rsidRPr="00CF4092">
        <w:rPr>
          <w:rStyle w:val="14"/>
          <w:b/>
          <w:bCs/>
          <w:i/>
          <w:iCs/>
          <w:sz w:val="28"/>
        </w:rPr>
        <w:t>практически не токсичен</w:t>
      </w:r>
      <w:r w:rsidRPr="00CF4092">
        <w:rPr>
          <w:rStyle w:val="14"/>
          <w:sz w:val="28"/>
        </w:rPr>
        <w:t xml:space="preserve"> для дождевых червей (опасность не классифицируется).</w:t>
      </w:r>
    </w:p>
    <w:p w14:paraId="1E9D28F5" w14:textId="40029A63" w:rsidR="00D67CB0" w:rsidRDefault="00CF4092" w:rsidP="00D67CB0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CF4092">
        <w:rPr>
          <w:rStyle w:val="14"/>
          <w:color w:val="000000"/>
          <w:sz w:val="28"/>
        </w:rPr>
        <w:t>Сравнение показателей острой и хронической токсичности действующего веществ</w:t>
      </w:r>
      <w:r>
        <w:rPr>
          <w:rStyle w:val="14"/>
          <w:color w:val="000000"/>
          <w:sz w:val="28"/>
        </w:rPr>
        <w:t>а</w:t>
      </w:r>
      <w:r w:rsidRPr="00CF4092">
        <w:rPr>
          <w:rStyle w:val="14"/>
          <w:color w:val="000000"/>
          <w:sz w:val="28"/>
        </w:rPr>
        <w:t xml:space="preserve"> и их содержания в почве показало низкий уровень риска для дождевых червей по острой (R&gt; 10) и хронической (R&gt; 5) токсичности даже при многолетнем применении препарата </w:t>
      </w:r>
      <w:proofErr w:type="spellStart"/>
      <w:r w:rsidRPr="00CF4092">
        <w:rPr>
          <w:rStyle w:val="14"/>
          <w:color w:val="000000"/>
          <w:sz w:val="28"/>
        </w:rPr>
        <w:t>Касугамицин</w:t>
      </w:r>
      <w:proofErr w:type="spellEnd"/>
      <w:r w:rsidRPr="00CF4092">
        <w:rPr>
          <w:rStyle w:val="14"/>
          <w:color w:val="000000"/>
          <w:sz w:val="28"/>
        </w:rPr>
        <w:t>, ВР на одном и том же участке.</w:t>
      </w:r>
    </w:p>
    <w:p w14:paraId="3EE9A82C" w14:textId="77777777" w:rsidR="004426AC" w:rsidRPr="00F06826" w:rsidRDefault="004426AC" w:rsidP="00D67CB0">
      <w:pPr>
        <w:pStyle w:val="ae"/>
        <w:widowControl/>
        <w:spacing w:before="0" w:line="360" w:lineRule="auto"/>
        <w:ind w:firstLine="567"/>
        <w:rPr>
          <w:sz w:val="28"/>
          <w:highlight w:val="yellow"/>
        </w:rPr>
      </w:pPr>
    </w:p>
    <w:p w14:paraId="55CFB101" w14:textId="643B1CE1" w:rsidR="00D67CB0" w:rsidRPr="00B25843" w:rsidRDefault="00D67CB0" w:rsidP="00B25843">
      <w:pPr>
        <w:pStyle w:val="ae"/>
        <w:widowControl/>
        <w:spacing w:before="0" w:line="360" w:lineRule="auto"/>
        <w:ind w:firstLine="567"/>
        <w:rPr>
          <w:sz w:val="28"/>
        </w:rPr>
      </w:pPr>
      <w:r w:rsidRPr="00B25843">
        <w:rPr>
          <w:rStyle w:val="14"/>
          <w:b/>
          <w:bCs/>
          <w:color w:val="000000"/>
          <w:sz w:val="28"/>
        </w:rPr>
        <w:t>Почвенные микроорганизмы</w:t>
      </w:r>
    </w:p>
    <w:p w14:paraId="4584C8F4" w14:textId="3C6EBCA4" w:rsidR="00740A09" w:rsidRDefault="00CF4092" w:rsidP="000E05A9">
      <w:pPr>
        <w:tabs>
          <w:tab w:val="num" w:pos="360"/>
        </w:tabs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При соблюдении регламента применения препарата </w:t>
      </w:r>
      <w:proofErr w:type="spellStart"/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CF4092">
        <w:rPr>
          <w:rStyle w:val="14"/>
          <w:rFonts w:eastAsia="Times New Roman"/>
          <w:color w:val="000000"/>
          <w:sz w:val="28"/>
          <w:szCs w:val="20"/>
          <w:lang w:eastAsia="ru-RU"/>
        </w:rPr>
        <w:t>, ВР воздействие на процессы минерализации углерода и трансформации азота практически исключено.</w:t>
      </w:r>
      <w:r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 </w:t>
      </w:r>
    </w:p>
    <w:p w14:paraId="7F47C567" w14:textId="77777777" w:rsidR="004426AC" w:rsidRPr="00C71443" w:rsidRDefault="004426AC" w:rsidP="000E05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761F4CF1" w14:textId="0BB5169C" w:rsidR="004E6D8D" w:rsidRPr="00C71443" w:rsidRDefault="004E6D8D" w:rsidP="004E6D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859" w:name="_Toc84337365"/>
      <w:bookmarkStart w:id="860" w:name="_Toc84585432"/>
      <w:bookmarkStart w:id="861" w:name="_Toc84944529"/>
      <w:bookmarkStart w:id="862" w:name="_Toc85115228"/>
      <w:bookmarkStart w:id="863" w:name="_Toc86134154"/>
      <w:bookmarkStart w:id="864" w:name="_Toc86225739"/>
      <w:bookmarkStart w:id="865" w:name="_Toc87886846"/>
      <w:bookmarkStart w:id="866" w:name="_Toc90285481"/>
      <w:bookmarkStart w:id="867" w:name="_Toc93070202"/>
      <w:bookmarkStart w:id="868" w:name="_Toc94033134"/>
      <w:bookmarkStart w:id="869" w:name="_Toc98152425"/>
      <w:bookmarkStart w:id="870" w:name="_Toc98332365"/>
      <w:bookmarkStart w:id="871" w:name="_Toc100677529"/>
      <w:bookmarkStart w:id="872" w:name="_Toc108518126"/>
      <w:bookmarkStart w:id="873" w:name="_Toc114671861"/>
      <w:bookmarkStart w:id="874" w:name="_Toc117779333"/>
      <w:bookmarkStart w:id="875" w:name="_Toc119332008"/>
      <w:bookmarkStart w:id="876" w:name="_Toc121484019"/>
      <w:bookmarkStart w:id="877" w:name="_Toc124780570"/>
      <w:bookmarkStart w:id="878" w:name="_Toc178341565"/>
      <w:r w:rsidRPr="00C714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</w:t>
      </w:r>
      <w:r w:rsidR="002F2543" w:rsidRPr="00C714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Pr="00C714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C7144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Мероприятия по охране особо охраняемых природных территорий (ООПТ), растительности и животного мира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14:paraId="7B431802" w14:textId="00DB2E63" w:rsidR="00D0248B" w:rsidRDefault="00D0248B" w:rsidP="00D0248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</w:pPr>
      <w:bookmarkStart w:id="879" w:name="_Hlk139369527"/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При работе с </w:t>
      </w:r>
      <w:r w:rsidR="00E64F11"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пестицид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="00C8793F"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 xml:space="preserve">редакция от </w:t>
      </w:r>
      <w:r w:rsidR="007F0D21" w:rsidRPr="00DC3C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DFDFD"/>
        </w:rPr>
        <w:t>27.02.2024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 w:bidi="ru-RU"/>
        </w:rPr>
        <w:t>).</w:t>
      </w:r>
    </w:p>
    <w:p w14:paraId="502FB22D" w14:textId="18D46B4A" w:rsidR="00113701" w:rsidRDefault="00B25843" w:rsidP="00B25843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bookmarkStart w:id="880" w:name="_Toc511909767"/>
      <w:bookmarkStart w:id="881" w:name="_Toc511388044"/>
      <w:bookmarkStart w:id="882" w:name="_Toc511223255"/>
      <w:bookmarkStart w:id="883" w:name="_Toc529888735"/>
      <w:bookmarkStart w:id="884" w:name="_Toc530098203"/>
      <w:bookmarkStart w:id="885" w:name="_Toc535491870"/>
      <w:bookmarkStart w:id="886" w:name="_Toc24972330"/>
      <w:bookmarkStart w:id="887" w:name="_Toc26534259"/>
      <w:bookmarkStart w:id="888" w:name="_Toc26803212"/>
      <w:bookmarkStart w:id="889" w:name="_Toc35602646"/>
      <w:bookmarkStart w:id="890" w:name="_Toc36161697"/>
      <w:bookmarkStart w:id="891" w:name="_Toc44371570"/>
      <w:bookmarkStart w:id="892" w:name="_Toc68622361"/>
      <w:bookmarkStart w:id="893" w:name="_Toc69310333"/>
      <w:bookmarkStart w:id="894" w:name="_Toc71663448"/>
      <w:bookmarkStart w:id="895" w:name="_Toc81907276"/>
      <w:bookmarkStart w:id="896" w:name="_Toc83235680"/>
      <w:bookmarkStart w:id="897" w:name="_Toc84944539"/>
      <w:bookmarkStart w:id="898" w:name="_Toc87968364"/>
      <w:bookmarkStart w:id="899" w:name="_Toc87983695"/>
      <w:bookmarkStart w:id="900" w:name="_Toc90318537"/>
      <w:bookmarkStart w:id="901" w:name="_Toc96002380"/>
      <w:bookmarkStart w:id="902" w:name="_Toc108518136"/>
      <w:bookmarkStart w:id="903" w:name="_Toc114671871"/>
      <w:bookmarkStart w:id="904" w:name="_Toc117779343"/>
      <w:bookmarkStart w:id="905" w:name="_Toc119332009"/>
      <w:bookmarkStart w:id="906" w:name="_Toc121484020"/>
      <w:bookmarkStart w:id="907" w:name="_Toc124780571"/>
      <w:bookmarkEnd w:id="879"/>
      <w:r w:rsidRPr="00B25843">
        <w:rPr>
          <w:rStyle w:val="14"/>
          <w:color w:val="000000"/>
          <w:sz w:val="28"/>
        </w:rPr>
        <w:t xml:space="preserve">В соответствии с </w:t>
      </w:r>
      <w:proofErr w:type="spellStart"/>
      <w:r w:rsidRPr="00B25843">
        <w:rPr>
          <w:rStyle w:val="14"/>
          <w:color w:val="000000"/>
          <w:sz w:val="28"/>
        </w:rPr>
        <w:t>п.п</w:t>
      </w:r>
      <w:proofErr w:type="spellEnd"/>
      <w:r w:rsidRPr="00B25843">
        <w:rPr>
          <w:rStyle w:val="14"/>
          <w:color w:val="000000"/>
          <w:sz w:val="28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="000D26EB">
        <w:rPr>
          <w:rStyle w:val="14"/>
          <w:color w:val="000000"/>
          <w:sz w:val="28"/>
        </w:rPr>
        <w:t>Касугамицин</w:t>
      </w:r>
      <w:proofErr w:type="spellEnd"/>
      <w:r w:rsidR="000D26EB">
        <w:rPr>
          <w:rStyle w:val="14"/>
          <w:color w:val="000000"/>
          <w:sz w:val="28"/>
        </w:rPr>
        <w:t>, ВР</w:t>
      </w:r>
      <w:r w:rsidRPr="00B25843">
        <w:rPr>
          <w:rStyle w:val="14"/>
          <w:color w:val="000000"/>
          <w:sz w:val="28"/>
        </w:rPr>
        <w:t xml:space="preserve"> в </w:t>
      </w:r>
      <w:r w:rsidRPr="00B25843">
        <w:rPr>
          <w:rStyle w:val="14"/>
          <w:color w:val="000000"/>
          <w:sz w:val="28"/>
        </w:rPr>
        <w:lastRenderedPageBreak/>
        <w:t>водоохранных зонах водных объектов, включая их частный случай - рыбоохранные зоны.</w:t>
      </w:r>
      <w:r w:rsidR="00026DD8">
        <w:rPr>
          <w:rStyle w:val="14"/>
          <w:color w:val="000000"/>
          <w:sz w:val="28"/>
        </w:rPr>
        <w:t xml:space="preserve"> </w:t>
      </w:r>
    </w:p>
    <w:p w14:paraId="50D34F86" w14:textId="3C9DED4B" w:rsidR="00113701" w:rsidRPr="004217BD" w:rsidRDefault="00113701" w:rsidP="00113701">
      <w:pPr>
        <w:pStyle w:val="ae"/>
        <w:spacing w:line="360" w:lineRule="auto"/>
        <w:ind w:firstLine="567"/>
        <w:rPr>
          <w:b/>
          <w:bCs/>
          <w:sz w:val="28"/>
        </w:rPr>
      </w:pPr>
      <w:r w:rsidRPr="004217BD">
        <w:rPr>
          <w:rStyle w:val="14"/>
          <w:sz w:val="28"/>
        </w:rPr>
        <w:t>В случаях, если водоохранная зона водо</w:t>
      </w:r>
      <w:r w:rsidRPr="004217BD">
        <w:rPr>
          <w:rStyle w:val="14"/>
          <w:sz w:val="28"/>
        </w:rPr>
        <w:softHyphen/>
        <w:t xml:space="preserve">ема составляет менее </w:t>
      </w:r>
      <w:r w:rsidR="000D26EB">
        <w:rPr>
          <w:rStyle w:val="14"/>
          <w:sz w:val="28"/>
        </w:rPr>
        <w:t>1</w:t>
      </w:r>
      <w:r w:rsidRPr="004217BD">
        <w:rPr>
          <w:rStyle w:val="14"/>
          <w:sz w:val="28"/>
        </w:rPr>
        <w:t>00 метров, необходимо соблюдать погранично-защитную полосу ши</w:t>
      </w:r>
      <w:r w:rsidRPr="004217BD">
        <w:rPr>
          <w:rStyle w:val="14"/>
          <w:sz w:val="28"/>
        </w:rPr>
        <w:softHyphen/>
        <w:t xml:space="preserve">риной </w:t>
      </w:r>
      <w:r w:rsidR="000D26EB">
        <w:rPr>
          <w:rStyle w:val="14"/>
          <w:sz w:val="28"/>
        </w:rPr>
        <w:t>1</w:t>
      </w:r>
      <w:r w:rsidRPr="004217BD">
        <w:rPr>
          <w:rStyle w:val="14"/>
          <w:sz w:val="28"/>
        </w:rPr>
        <w:t>00 метров.</w:t>
      </w:r>
      <w:r w:rsidR="005015E3">
        <w:rPr>
          <w:rStyle w:val="14"/>
          <w:sz w:val="28"/>
        </w:rPr>
        <w:t xml:space="preserve"> </w:t>
      </w:r>
    </w:p>
    <w:p w14:paraId="762DF9C7" w14:textId="1000AC18" w:rsidR="00094241" w:rsidRPr="00094241" w:rsidRDefault="00094241" w:rsidP="00094241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 w:rsidRPr="00094241">
        <w:rPr>
          <w:rStyle w:val="14"/>
          <w:color w:val="000000"/>
          <w:sz w:val="28"/>
        </w:rPr>
        <w:t xml:space="preserve">Применение пестицида </w:t>
      </w:r>
      <w:proofErr w:type="spellStart"/>
      <w:r w:rsidR="000D26EB" w:rsidRPr="000D26EB">
        <w:rPr>
          <w:rStyle w:val="14"/>
          <w:color w:val="000000"/>
          <w:sz w:val="28"/>
        </w:rPr>
        <w:t>Касугамицин</w:t>
      </w:r>
      <w:proofErr w:type="spellEnd"/>
      <w:r w:rsidR="000D26EB" w:rsidRPr="000D26EB">
        <w:rPr>
          <w:rStyle w:val="14"/>
          <w:color w:val="000000"/>
          <w:sz w:val="28"/>
        </w:rPr>
        <w:t xml:space="preserve">, ВР (20 г/л </w:t>
      </w:r>
      <w:proofErr w:type="spellStart"/>
      <w:r w:rsidR="000D26EB" w:rsidRPr="000D26EB">
        <w:rPr>
          <w:rStyle w:val="14"/>
          <w:color w:val="000000"/>
          <w:sz w:val="28"/>
        </w:rPr>
        <w:t>касугамицина</w:t>
      </w:r>
      <w:proofErr w:type="spellEnd"/>
      <w:r w:rsidR="000D26EB" w:rsidRPr="000D26EB">
        <w:rPr>
          <w:rStyle w:val="14"/>
          <w:color w:val="000000"/>
          <w:sz w:val="28"/>
        </w:rPr>
        <w:t>)</w:t>
      </w:r>
      <w:r w:rsidRPr="00094241">
        <w:rPr>
          <w:rStyle w:val="14"/>
          <w:color w:val="000000"/>
          <w:sz w:val="28"/>
        </w:rPr>
        <w:t xml:space="preserve"> требует соблюдения положений, изложенных в «Инструк</w:t>
      </w:r>
      <w:r w:rsidRPr="00094241">
        <w:rPr>
          <w:rStyle w:val="14"/>
          <w:color w:val="000000"/>
          <w:sz w:val="28"/>
        </w:rPr>
        <w:softHyphen/>
        <w:t>ции по профилактике отравления пчел пестицидами, М., Госагропром СССР, 1989 г.», в частности - обязательно предварительное за 4-5 суток оповещение пчеловодов обще</w:t>
      </w:r>
      <w:r w:rsidRPr="00094241">
        <w:rPr>
          <w:rStyle w:val="14"/>
          <w:color w:val="000000"/>
          <w:sz w:val="28"/>
        </w:rPr>
        <w:softHyphen/>
        <w:t>ственных и индивидуальных пасек (средствами печати, радио) о характере запланирован</w:t>
      </w:r>
      <w:r w:rsidRPr="00094241">
        <w:rPr>
          <w:rStyle w:val="14"/>
          <w:color w:val="000000"/>
          <w:sz w:val="28"/>
        </w:rPr>
        <w:softHyphen/>
        <w:t>ного к использованию средства защиты растений, сроках и зонах его применения, и сле</w:t>
      </w:r>
      <w:r w:rsidRPr="00094241">
        <w:rPr>
          <w:rStyle w:val="14"/>
          <w:color w:val="000000"/>
          <w:sz w:val="28"/>
        </w:rPr>
        <w:softHyphen/>
        <w:t>дующего экологического регламента:</w:t>
      </w:r>
      <w:r w:rsidR="005015E3">
        <w:rPr>
          <w:rStyle w:val="14"/>
          <w:color w:val="000000"/>
          <w:sz w:val="28"/>
        </w:rPr>
        <w:t xml:space="preserve"> </w:t>
      </w:r>
    </w:p>
    <w:p w14:paraId="66A18B33" w14:textId="0DE040D8" w:rsidR="00094241" w:rsidRPr="00094241" w:rsidRDefault="00094241" w:rsidP="00094241">
      <w:pPr>
        <w:pStyle w:val="ae"/>
        <w:widowControl/>
        <w:tabs>
          <w:tab w:val="left" w:pos="207"/>
        </w:tabs>
        <w:spacing w:before="0" w:line="360" w:lineRule="auto"/>
        <w:ind w:firstLine="567"/>
        <w:rPr>
          <w:rStyle w:val="14"/>
          <w:sz w:val="28"/>
          <w:szCs w:val="24"/>
        </w:rPr>
      </w:pPr>
      <w:r w:rsidRPr="00094241">
        <w:rPr>
          <w:rStyle w:val="14"/>
          <w:color w:val="000000"/>
          <w:sz w:val="28"/>
        </w:rPr>
        <w:t xml:space="preserve">- проведение обработки растений ранним утром или вечером после захода солнца, </w:t>
      </w:r>
    </w:p>
    <w:p w14:paraId="5CD43D9A" w14:textId="6F24571D" w:rsidR="00094241" w:rsidRPr="00094241" w:rsidRDefault="00094241" w:rsidP="00094241">
      <w:pPr>
        <w:pStyle w:val="ae"/>
        <w:widowControl/>
        <w:tabs>
          <w:tab w:val="left" w:pos="207"/>
        </w:tabs>
        <w:spacing w:before="0" w:line="360" w:lineRule="auto"/>
        <w:ind w:firstLine="567"/>
        <w:rPr>
          <w:sz w:val="28"/>
          <w:szCs w:val="24"/>
        </w:rPr>
      </w:pPr>
      <w:r w:rsidRPr="00094241">
        <w:rPr>
          <w:rStyle w:val="14"/>
          <w:color w:val="000000"/>
          <w:sz w:val="28"/>
        </w:rPr>
        <w:t>- при скорости ветра не более 4-5 м/с;</w:t>
      </w:r>
    </w:p>
    <w:p w14:paraId="20A3DDDE" w14:textId="77777777" w:rsidR="00094241" w:rsidRPr="00094241" w:rsidRDefault="00094241" w:rsidP="00094241">
      <w:pPr>
        <w:pStyle w:val="ae"/>
        <w:widowControl/>
        <w:tabs>
          <w:tab w:val="left" w:pos="198"/>
        </w:tabs>
        <w:spacing w:before="0" w:line="360" w:lineRule="auto"/>
        <w:ind w:firstLine="567"/>
        <w:rPr>
          <w:rStyle w:val="14"/>
          <w:color w:val="000000"/>
          <w:sz w:val="28"/>
        </w:rPr>
      </w:pPr>
      <w:r w:rsidRPr="00094241">
        <w:rPr>
          <w:rStyle w:val="14"/>
          <w:color w:val="000000"/>
          <w:sz w:val="28"/>
        </w:rPr>
        <w:t xml:space="preserve">- погранично-защитная зона для пчел не менее 2-3 км, </w:t>
      </w:r>
    </w:p>
    <w:p w14:paraId="554C35F4" w14:textId="704CC47F" w:rsidR="00094241" w:rsidRPr="00094241" w:rsidRDefault="00094241" w:rsidP="00094241">
      <w:pPr>
        <w:pStyle w:val="ae"/>
        <w:widowControl/>
        <w:tabs>
          <w:tab w:val="left" w:pos="198"/>
        </w:tabs>
        <w:spacing w:before="0" w:line="360" w:lineRule="auto"/>
        <w:ind w:firstLine="567"/>
        <w:rPr>
          <w:sz w:val="28"/>
          <w:szCs w:val="24"/>
        </w:rPr>
      </w:pPr>
      <w:r w:rsidRPr="00094241">
        <w:rPr>
          <w:rStyle w:val="14"/>
          <w:color w:val="000000"/>
          <w:sz w:val="28"/>
        </w:rPr>
        <w:t>- ограничение лёта пчел не менее 20-24 часа.</w:t>
      </w:r>
    </w:p>
    <w:p w14:paraId="1376A86D" w14:textId="04D6BF95" w:rsidR="006C1A35" w:rsidRPr="00C26B01" w:rsidRDefault="006C1A35" w:rsidP="00113701">
      <w:pPr>
        <w:pStyle w:val="ae"/>
        <w:widowControl/>
        <w:spacing w:before="0" w:line="360" w:lineRule="auto"/>
        <w:ind w:firstLine="567"/>
        <w:rPr>
          <w:b/>
          <w:sz w:val="28"/>
          <w:szCs w:val="28"/>
        </w:rPr>
      </w:pPr>
      <w:r w:rsidRPr="00C26B01">
        <w:rPr>
          <w:b/>
          <w:sz w:val="28"/>
          <w:szCs w:val="28"/>
        </w:rPr>
        <w:br w:type="page"/>
      </w:r>
    </w:p>
    <w:p w14:paraId="4D9845D9" w14:textId="5F4FCCF4" w:rsidR="006C1A35" w:rsidRPr="00C71443" w:rsidRDefault="006C1A35" w:rsidP="008F1C38">
      <w:pP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08" w:name="_Toc178341566"/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МЕРОПРИЯТИЯ ПО МИНИМИЗАЦИИ ВОЗДЕЙСТВИЯ ОТХОДОВ ПРОИЗВОДСТВА И ПОТРЕБЛЕНИЯ.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14:paraId="216BA604" w14:textId="77777777" w:rsidR="006C1A35" w:rsidRPr="00C71443" w:rsidRDefault="006C1A35" w:rsidP="006C1A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6FF2F" w14:textId="77777777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09" w:name="_Hlk139374515"/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63887FE5" w14:textId="0E5EF07B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 </w:t>
      </w:r>
      <w:proofErr w:type="spellStart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учитывая специфику его применения как </w:t>
      </w:r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фунг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ицида:</w:t>
      </w:r>
    </w:p>
    <w:p w14:paraId="069F5B85" w14:textId="77777777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14:paraId="2A86C34D" w14:textId="77777777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14:paraId="0EFF2D7A" w14:textId="6F6E6E21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фунги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цидом.</w:t>
      </w:r>
    </w:p>
    <w:p w14:paraId="6E806640" w14:textId="2C46EB4C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Применение </w:t>
      </w:r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фунги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4EDFA9A6" w14:textId="29198D56" w:rsidR="00795779" w:rsidRPr="00C71443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При работе с </w:t>
      </w:r>
      <w:r w:rsidR="00E64F11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="004C0BF7" w:rsidRPr="00C7144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редакция от </w:t>
      </w:r>
      <w:r w:rsidR="007F0D21" w:rsidRPr="00DC3C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DFDFD"/>
        </w:rPr>
        <w:t>27.02.2024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7C1DA4" w14:textId="51870F4D" w:rsidR="00795779" w:rsidRPr="007702DE" w:rsidRDefault="00795779" w:rsidP="0079577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Транспортируют всеми видами транспорта в крытых транспортных средствах в соответствии с правилами перевозки опасных грузов, </w:t>
      </w:r>
      <w:r w:rsidRPr="007702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действующими на данном виде транспорта.</w:t>
      </w:r>
    </w:p>
    <w:p w14:paraId="382D7E7C" w14:textId="123BB8A8" w:rsidR="004D34E4" w:rsidRPr="007702DE" w:rsidRDefault="004D34E4" w:rsidP="004D34E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bookmarkStart w:id="910" w:name="_Toc511909768"/>
      <w:bookmarkStart w:id="911" w:name="_Toc511388045"/>
      <w:bookmarkStart w:id="912" w:name="_Toc511223256"/>
      <w:bookmarkStart w:id="913" w:name="_Toc529888736"/>
      <w:bookmarkStart w:id="914" w:name="_Toc530098204"/>
      <w:bookmarkStart w:id="915" w:name="_Toc535491871"/>
      <w:bookmarkStart w:id="916" w:name="_Toc24972331"/>
      <w:bookmarkStart w:id="917" w:name="_Toc26534260"/>
      <w:bookmarkStart w:id="918" w:name="_Toc26803213"/>
      <w:bookmarkStart w:id="919" w:name="_Toc35602647"/>
      <w:bookmarkStart w:id="920" w:name="_Toc36161698"/>
      <w:bookmarkStart w:id="921" w:name="_Toc44371571"/>
      <w:bookmarkStart w:id="922" w:name="_Toc68622362"/>
      <w:bookmarkStart w:id="923" w:name="_Toc69310334"/>
      <w:bookmarkStart w:id="924" w:name="_Toc71663449"/>
      <w:bookmarkStart w:id="925" w:name="_Toc72145625"/>
      <w:bookmarkStart w:id="926" w:name="_Toc75335096"/>
      <w:bookmarkStart w:id="927" w:name="_Toc84585445"/>
      <w:bookmarkStart w:id="928" w:name="_Toc84944540"/>
      <w:bookmarkStart w:id="929" w:name="_Toc87968365"/>
      <w:bookmarkStart w:id="930" w:name="_Toc87983696"/>
      <w:bookmarkStart w:id="931" w:name="_Toc90318538"/>
      <w:bookmarkStart w:id="932" w:name="_Toc96002381"/>
      <w:bookmarkStart w:id="933" w:name="_Toc108518137"/>
      <w:bookmarkStart w:id="934" w:name="_Toc114671872"/>
      <w:bookmarkStart w:id="935" w:name="_Toc117779344"/>
      <w:bookmarkStart w:id="936" w:name="_Toc119332010"/>
      <w:bookmarkStart w:id="937" w:name="_Toc121484021"/>
      <w:bookmarkStart w:id="938" w:name="_Toc124780572"/>
      <w:bookmarkEnd w:id="909"/>
      <w:r w:rsidRPr="007702DE">
        <w:rPr>
          <w:rFonts w:ascii="Times New Roman" w:hAnsi="Times New Roman" w:cs="Times New Roman"/>
          <w:color w:val="000000"/>
          <w:sz w:val="28"/>
          <w:szCs w:val="24"/>
        </w:rPr>
        <w:t>7. Условия хранения пестицида:</w:t>
      </w:r>
    </w:p>
    <w:p w14:paraId="6633E053" w14:textId="77777777" w:rsidR="001E55E1" w:rsidRDefault="001E55E1" w:rsidP="0009339C">
      <w:pPr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bookmarkStart w:id="939" w:name="bookmark2"/>
      <w:r>
        <w:rPr>
          <w:rStyle w:val="14"/>
          <w:rFonts w:eastAsia="Times New Roman"/>
          <w:color w:val="000000"/>
          <w:sz w:val="28"/>
          <w:szCs w:val="20"/>
          <w:lang w:eastAsia="ru-RU"/>
        </w:rPr>
        <w:t>П</w:t>
      </w:r>
      <w:r w:rsidRPr="001E55E1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репарат следует хранить в исправной заводской таре, снабженной этикеткой с указанием наименования препарата и даты его изготовления. Хранение при температуре от минус 5℃ до плюс 35℃. Не допускается хранение препарата совместно с пищевыми продуктами и фуражом. Хранение препарата разрешается только в специально предназначенных для этой цели помещениях, обеспечивающих защиту пестицида от воздействия прямых солнечных лучей, попадания влаги, загрязнения и механического повреждения. </w:t>
      </w:r>
    </w:p>
    <w:p w14:paraId="42424643" w14:textId="61932D0B" w:rsidR="0009339C" w:rsidRPr="0009339C" w:rsidRDefault="0009339C" w:rsidP="000933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9339C">
        <w:rPr>
          <w:rFonts w:ascii="Times New Roman" w:hAnsi="Times New Roman" w:cs="Times New Roman"/>
          <w:sz w:val="28"/>
        </w:rPr>
        <w:t>Срок годности пестицида</w:t>
      </w:r>
      <w:bookmarkEnd w:id="939"/>
      <w:r>
        <w:rPr>
          <w:rFonts w:ascii="Times New Roman" w:hAnsi="Times New Roman" w:cs="Times New Roman"/>
          <w:sz w:val="28"/>
        </w:rPr>
        <w:t>:</w:t>
      </w:r>
    </w:p>
    <w:p w14:paraId="038E51BC" w14:textId="60C8FC21" w:rsidR="0009339C" w:rsidRPr="0009339C" w:rsidRDefault="001E55E1" w:rsidP="0009339C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>
        <w:rPr>
          <w:rStyle w:val="14"/>
          <w:color w:val="000000"/>
          <w:sz w:val="28"/>
        </w:rPr>
        <w:t>3</w:t>
      </w:r>
      <w:r w:rsidR="0009339C" w:rsidRPr="0009339C">
        <w:rPr>
          <w:rStyle w:val="14"/>
          <w:color w:val="000000"/>
          <w:sz w:val="28"/>
        </w:rPr>
        <w:t xml:space="preserve"> года.</w:t>
      </w:r>
    </w:p>
    <w:p w14:paraId="05E2412A" w14:textId="0F70DEA1" w:rsidR="0009339C" w:rsidRPr="0009339C" w:rsidRDefault="0009339C" w:rsidP="000933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940" w:name="bookmark4"/>
      <w:r w:rsidRPr="0009339C">
        <w:rPr>
          <w:rFonts w:ascii="Times New Roman" w:hAnsi="Times New Roman" w:cs="Times New Roman"/>
          <w:sz w:val="28"/>
        </w:rPr>
        <w:t>Гарантийный срок хранения пестицида</w:t>
      </w:r>
      <w:bookmarkEnd w:id="940"/>
      <w:r>
        <w:rPr>
          <w:rFonts w:ascii="Times New Roman" w:hAnsi="Times New Roman" w:cs="Times New Roman"/>
          <w:sz w:val="28"/>
        </w:rPr>
        <w:t>:</w:t>
      </w:r>
    </w:p>
    <w:p w14:paraId="53EA8DA5" w14:textId="7C4567A7" w:rsidR="0009339C" w:rsidRPr="0009339C" w:rsidRDefault="001E55E1" w:rsidP="0009339C">
      <w:pPr>
        <w:pStyle w:val="ae"/>
        <w:widowControl/>
        <w:spacing w:before="0" w:line="360" w:lineRule="auto"/>
        <w:ind w:firstLine="567"/>
        <w:rPr>
          <w:sz w:val="28"/>
          <w:szCs w:val="24"/>
        </w:rPr>
      </w:pPr>
      <w:r>
        <w:rPr>
          <w:rStyle w:val="14"/>
          <w:color w:val="000000"/>
          <w:sz w:val="28"/>
        </w:rPr>
        <w:t>3</w:t>
      </w:r>
      <w:r w:rsidR="0009339C" w:rsidRPr="0009339C">
        <w:rPr>
          <w:rStyle w:val="14"/>
          <w:color w:val="000000"/>
          <w:sz w:val="28"/>
        </w:rPr>
        <w:t xml:space="preserve"> года со дня изготовления.</w:t>
      </w:r>
    </w:p>
    <w:p w14:paraId="1782C054" w14:textId="630DB575" w:rsidR="001C4DA6" w:rsidRPr="00C71443" w:rsidRDefault="001C4DA6" w:rsidP="0094155C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</w:p>
    <w:p w14:paraId="74B2FC75" w14:textId="6905DEBE" w:rsidR="00CF32CF" w:rsidRDefault="00CF32CF" w:rsidP="001F0B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3F1470" w14:textId="77777777" w:rsidR="00AE397E" w:rsidRPr="00C71443" w:rsidRDefault="00AE397E" w:rsidP="001F0B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B3772A" w14:textId="5898B05E" w:rsidR="00CF32CF" w:rsidRPr="00C71443" w:rsidRDefault="00CF32CF" w:rsidP="00CF32C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41" w:name="_Toc178341567"/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41"/>
    </w:p>
    <w:p w14:paraId="73EF40EC" w14:textId="77777777" w:rsidR="00CF32CF" w:rsidRPr="00C71443" w:rsidRDefault="00CF32CF" w:rsidP="00CF32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9AA68E" w14:textId="28373E62" w:rsidR="00CF32CF" w:rsidRPr="00C71443" w:rsidRDefault="00CF32CF" w:rsidP="00CF32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42" w:name="_Hlk139374544"/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proofErr w:type="spellStart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</w:t>
      </w:r>
      <w:r w:rsidR="00ED1A79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5E1" w:rsidRPr="001E5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 г/л </w:t>
      </w:r>
      <w:proofErr w:type="spellStart"/>
      <w:r w:rsidR="001E55E1" w:rsidRPr="001E55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="001E55E1" w:rsidRPr="001E55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D1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B71"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неопределенностей выявлено не было.</w:t>
      </w:r>
    </w:p>
    <w:p w14:paraId="13F46324" w14:textId="4A152B0E" w:rsidR="00CF32CF" w:rsidRDefault="00CF32CF" w:rsidP="00CF32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рекомендациям ведущих НИИ России </w:t>
      </w:r>
      <w:r w:rsidR="00E64F11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 в достаточной мере и рекомендован к использованию на всей территории России </w:t>
      </w:r>
      <w:r w:rsidRPr="008F7F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сроком на </w:t>
      </w:r>
      <w:r w:rsidR="00EC3E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 лет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установленным регламентом применения.</w:t>
      </w:r>
    </w:p>
    <w:bookmarkEnd w:id="942"/>
    <w:p w14:paraId="3CCD0F15" w14:textId="0790BB89" w:rsidR="00CF32CF" w:rsidRPr="00C71443" w:rsidRDefault="00CF32CF" w:rsidP="00CF32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34AF52" w14:textId="77777777" w:rsidR="00ED6D67" w:rsidRPr="00C71443" w:rsidRDefault="00ED6D67">
      <w:pPr>
        <w:spacing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43" w:name="_Toc511909771"/>
      <w:bookmarkStart w:id="944" w:name="_Toc511388048"/>
      <w:bookmarkStart w:id="945" w:name="_Toc511223259"/>
      <w:bookmarkStart w:id="946" w:name="_Toc424560237"/>
      <w:bookmarkStart w:id="947" w:name="_Toc529888739"/>
      <w:bookmarkStart w:id="948" w:name="_Toc530098207"/>
      <w:bookmarkStart w:id="949" w:name="_Toc535491874"/>
      <w:bookmarkStart w:id="950" w:name="_Toc34139057"/>
      <w:bookmarkStart w:id="951" w:name="_Toc35894707"/>
      <w:bookmarkStart w:id="952" w:name="_Toc35978236"/>
      <w:bookmarkStart w:id="953" w:name="_Toc36048736"/>
      <w:bookmarkStart w:id="954" w:name="_Toc40646971"/>
      <w:bookmarkStart w:id="955" w:name="_Toc41393008"/>
      <w:bookmarkStart w:id="956" w:name="_Toc41899289"/>
      <w:bookmarkStart w:id="957" w:name="_Toc44457688"/>
      <w:bookmarkStart w:id="958" w:name="_Toc44539323"/>
      <w:bookmarkStart w:id="959" w:name="_Toc73004570"/>
      <w:bookmarkStart w:id="960" w:name="_Toc73699294"/>
      <w:bookmarkStart w:id="961" w:name="_Toc74067064"/>
      <w:bookmarkStart w:id="962" w:name="_Toc118722678"/>
      <w:bookmarkStart w:id="963" w:name="_Toc119332011"/>
      <w:bookmarkStart w:id="964" w:name="_Toc121484022"/>
      <w:bookmarkStart w:id="965" w:name="_Toc124780573"/>
      <w:bookmarkStart w:id="966" w:name="_Toc424560238"/>
      <w:bookmarkStart w:id="967" w:name="_Toc511223260"/>
      <w:bookmarkStart w:id="968" w:name="_Toc509187076"/>
      <w:bookmarkStart w:id="969" w:name="_Hlk87983365"/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574FE331" w14:textId="44C4C7E0" w:rsidR="00ED6D67" w:rsidRPr="00C71443" w:rsidRDefault="00ED6D67" w:rsidP="00ED6D67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70" w:name="_Toc178341568"/>
      <w:r w:rsidRPr="00C714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 РЕЗЮМЕ НЕТЕХНИЧЕСКОГО ХАРАКТЕРА</w:t>
      </w:r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70"/>
    </w:p>
    <w:bookmarkEnd w:id="966"/>
    <w:bookmarkEnd w:id="967"/>
    <w:bookmarkEnd w:id="968"/>
    <w:bookmarkEnd w:id="969"/>
    <w:p w14:paraId="2ECBA3D9" w14:textId="77777777" w:rsidR="00ED6D67" w:rsidRPr="00C71443" w:rsidRDefault="00ED6D67" w:rsidP="00ED6D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55597587" w14:textId="4734A9EE" w:rsidR="00ED6D67" w:rsidRPr="00C71443" w:rsidRDefault="00ED6D67" w:rsidP="009615EF">
      <w:pPr>
        <w:spacing w:after="0" w:line="360" w:lineRule="auto"/>
        <w:ind w:right="57"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bookmarkStart w:id="971" w:name="_Hlk139374566"/>
      <w:r w:rsidRPr="00C714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Выводы и заключения по результатам оценки воздейст</w:t>
      </w:r>
      <w:r w:rsidR="00795779" w:rsidRPr="00C714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вия на окружающую среду пестицид</w:t>
      </w:r>
      <w:r w:rsidRPr="00C714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а </w:t>
      </w:r>
      <w:proofErr w:type="spellStart"/>
      <w:r w:rsidR="00CF40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Касугамицин</w:t>
      </w:r>
      <w:proofErr w:type="spellEnd"/>
      <w:r w:rsidR="00CF40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, ВР</w:t>
      </w:r>
      <w:r w:rsidR="00AA266D" w:rsidRPr="00C7144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 xml:space="preserve"> </w:t>
      </w:r>
      <w:r w:rsidR="009615EF" w:rsidRPr="009615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 xml:space="preserve">(20 г/л </w:t>
      </w:r>
      <w:proofErr w:type="spellStart"/>
      <w:r w:rsidR="009615EF" w:rsidRPr="009615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касугамицина</w:t>
      </w:r>
      <w:proofErr w:type="spellEnd"/>
      <w:r w:rsidR="009615EF" w:rsidRPr="009615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)</w:t>
      </w:r>
    </w:p>
    <w:p w14:paraId="63FE90A3" w14:textId="353FA507" w:rsidR="00ED6D67" w:rsidRPr="004426AC" w:rsidRDefault="00ED6D67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bCs/>
          <w:sz w:val="28"/>
          <w:szCs w:val="28"/>
        </w:rPr>
        <w:t xml:space="preserve">Согласно </w:t>
      </w:r>
      <w:r w:rsidR="00752611" w:rsidRPr="00C71443">
        <w:rPr>
          <w:rFonts w:ascii="Times New Roman" w:eastAsia="Calibri" w:hAnsi="Times New Roman" w:cs="Times New Roman"/>
          <w:bCs/>
          <w:sz w:val="28"/>
          <w:szCs w:val="28"/>
        </w:rPr>
        <w:t>заключениям,</w:t>
      </w:r>
      <w:r w:rsidRPr="00C71443">
        <w:rPr>
          <w:rFonts w:ascii="Times New Roman" w:eastAsia="Calibri" w:hAnsi="Times New Roman" w:cs="Times New Roman"/>
          <w:bCs/>
          <w:sz w:val="28"/>
          <w:szCs w:val="28"/>
        </w:rPr>
        <w:t xml:space="preserve"> вышеперечисленных НИИ РФ сделаны следующие выводы</w:t>
      </w:r>
      <w:r w:rsidR="009615EF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37FF99D4" w14:textId="53FFFFFF" w:rsidR="00ED6D67" w:rsidRPr="004426AC" w:rsidRDefault="00ED6D67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bCs/>
          <w:sz w:val="28"/>
          <w:szCs w:val="28"/>
        </w:rPr>
        <w:t>1. Ма</w:t>
      </w:r>
      <w:r w:rsidR="00795779" w:rsidRPr="00C71443">
        <w:rPr>
          <w:rFonts w:ascii="Times New Roman" w:eastAsia="Calibri" w:hAnsi="Times New Roman" w:cs="Times New Roman"/>
          <w:bCs/>
          <w:sz w:val="28"/>
          <w:szCs w:val="28"/>
        </w:rPr>
        <w:t>териалы документации на пестицид</w:t>
      </w:r>
      <w:r w:rsidRPr="00C7144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</w:t>
      </w:r>
      <w:r w:rsidR="00ED1A79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 г/л </w:t>
      </w:r>
      <w:proofErr w:type="spellStart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1443">
        <w:rPr>
          <w:rFonts w:ascii="Times New Roman" w:eastAsia="Calibri" w:hAnsi="Times New Roman" w:cs="Times New Roman"/>
          <w:bCs/>
          <w:sz w:val="28"/>
          <w:szCs w:val="28"/>
        </w:rPr>
        <w:t>достаточны для оценки его воздействия на основные компоненты окружающей среды при его применении</w:t>
      </w:r>
      <w:r w:rsidR="009615E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3BD20F9" w14:textId="12037558" w:rsidR="00ED6D67" w:rsidRPr="004426AC" w:rsidRDefault="00ED6D67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При соблюдени</w:t>
      </w:r>
      <w:r w:rsidR="00795779"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регламента применения пестицид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</w:t>
      </w:r>
      <w:r w:rsidR="00ED1A79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 г/л </w:t>
      </w:r>
      <w:proofErr w:type="spellStart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144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обеспечивается допустимый уровень его воздействия на окружающую среду</w:t>
      </w:r>
      <w:r w:rsidR="009615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7345D26" w14:textId="57D88D0F" w:rsidR="00585C99" w:rsidRPr="00C71443" w:rsidRDefault="00585C99" w:rsidP="00585C9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sz w:val="28"/>
          <w:szCs w:val="28"/>
        </w:rPr>
        <w:t xml:space="preserve">Исходя из токсиколого-гигиенической характеристики </w:t>
      </w:r>
      <w:r w:rsidR="00E95AE3" w:rsidRPr="00C71443">
        <w:rPr>
          <w:rFonts w:ascii="Times New Roman" w:eastAsia="Calibri" w:hAnsi="Times New Roman" w:cs="Times New Roman"/>
          <w:sz w:val="28"/>
          <w:szCs w:val="28"/>
        </w:rPr>
        <w:t>пестицид</w:t>
      </w:r>
      <w:r w:rsidRPr="00C71443">
        <w:rPr>
          <w:rFonts w:ascii="Times New Roman" w:eastAsia="Calibri" w:hAnsi="Times New Roman" w:cs="Times New Roman"/>
          <w:sz w:val="28"/>
          <w:szCs w:val="28"/>
        </w:rPr>
        <w:t xml:space="preserve">а, регламентов его применения и предусмотренных мер безопасности, пестицид </w:t>
      </w:r>
      <w:proofErr w:type="spellStart"/>
      <w:r w:rsidR="00CF4092">
        <w:rPr>
          <w:rFonts w:ascii="Times New Roman" w:eastAsia="Calibri" w:hAnsi="Times New Roman" w:cs="Times New Roman"/>
          <w:sz w:val="28"/>
          <w:szCs w:val="28"/>
        </w:rPr>
        <w:t>Касугамицин</w:t>
      </w:r>
      <w:proofErr w:type="spellEnd"/>
      <w:r w:rsidR="00CF4092">
        <w:rPr>
          <w:rFonts w:ascii="Times New Roman" w:eastAsia="Calibri" w:hAnsi="Times New Roman" w:cs="Times New Roman"/>
          <w:sz w:val="28"/>
          <w:szCs w:val="28"/>
        </w:rPr>
        <w:t>, ВР</w:t>
      </w:r>
      <w:r w:rsidRPr="00C71443">
        <w:rPr>
          <w:rFonts w:ascii="Times New Roman" w:eastAsia="Calibri" w:hAnsi="Times New Roman" w:cs="Times New Roman"/>
          <w:sz w:val="28"/>
          <w:szCs w:val="28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товарам, подлежащим санитарно-эпидемиологическому надзору (контролю)» (утверждены Решением Комиссии Таможенного союза от 28 мая 2010 года №299).</w:t>
      </w:r>
    </w:p>
    <w:p w14:paraId="762E6445" w14:textId="77777777" w:rsidR="004426AC" w:rsidRDefault="009615EF" w:rsidP="00F160F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>Экспертная комиссия Научно-исследовательского Центра токсикологии и гигиенической регламентации биопрепаратов, рассмотрев материалы токсиколого</w:t>
      </w:r>
      <w:r>
        <w:rPr>
          <w:rStyle w:val="14"/>
          <w:rFonts w:eastAsia="Times New Roman"/>
          <w:color w:val="000000"/>
          <w:sz w:val="28"/>
          <w:szCs w:val="20"/>
          <w:lang w:eastAsia="ru-RU"/>
        </w:rPr>
        <w:t>-</w:t>
      </w:r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гигиенической оценки фунгицида </w:t>
      </w:r>
      <w:proofErr w:type="spellStart"/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</w:t>
      </w:r>
      <w:proofErr w:type="spellEnd"/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, ВР (20 г/л </w:t>
      </w:r>
      <w:proofErr w:type="spellStart"/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>касугамицина</w:t>
      </w:r>
      <w:proofErr w:type="spellEnd"/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>), считает, что данный препарат соответствует «Единым санитарно-эпидемиологическим и гигиеническим требованиям к продукции (товарам), подлежащей са</w:t>
      </w:r>
      <w:r>
        <w:rPr>
          <w:rStyle w:val="14"/>
          <w:rFonts w:eastAsia="Times New Roman"/>
          <w:color w:val="000000"/>
          <w:sz w:val="28"/>
          <w:szCs w:val="20"/>
          <w:lang w:eastAsia="ru-RU"/>
        </w:rPr>
        <w:t>н</w:t>
      </w:r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>итар</w:t>
      </w:r>
      <w:r>
        <w:rPr>
          <w:rStyle w:val="14"/>
          <w:rFonts w:eastAsia="Times New Roman"/>
          <w:color w:val="000000"/>
          <w:sz w:val="28"/>
          <w:szCs w:val="20"/>
          <w:lang w:eastAsia="ru-RU"/>
        </w:rPr>
        <w:t>н</w:t>
      </w:r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 xml:space="preserve">о-эпидемиологическому надзору (контролю)» (раздел 15), утвержденным Решением Комиссии Таможенного союза от 28 мая 2010 года № 299 и действующими нормами Роспотребнадзора, и может быть зарегистрирован сроком па 10 лез дли использования в сельскохозяйственном производстве. </w:t>
      </w:r>
    </w:p>
    <w:p w14:paraId="7BD111FD" w14:textId="3F1A7CB1" w:rsidR="009615EF" w:rsidRDefault="009615EF" w:rsidP="00F160F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14"/>
          <w:rFonts w:eastAsia="Times New Roman"/>
          <w:color w:val="000000"/>
          <w:sz w:val="28"/>
          <w:szCs w:val="20"/>
          <w:lang w:eastAsia="ru-RU"/>
        </w:rPr>
      </w:pPr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lastRenderedPageBreak/>
        <w:t>Препарат относи</w:t>
      </w:r>
      <w:r>
        <w:rPr>
          <w:rStyle w:val="14"/>
          <w:rFonts w:eastAsia="Times New Roman"/>
          <w:color w:val="000000"/>
          <w:sz w:val="28"/>
          <w:szCs w:val="20"/>
          <w:lang w:eastAsia="ru-RU"/>
        </w:rPr>
        <w:t>тс</w:t>
      </w:r>
      <w:r w:rsidRPr="009615EF">
        <w:rPr>
          <w:rStyle w:val="14"/>
          <w:rFonts w:eastAsia="Times New Roman"/>
          <w:color w:val="000000"/>
          <w:sz w:val="28"/>
          <w:szCs w:val="20"/>
          <w:lang w:eastAsia="ru-RU"/>
        </w:rPr>
        <w:t>я к 3 классу опасности (умеренно опасный, МР 1.2.0235-21).</w:t>
      </w:r>
    </w:p>
    <w:p w14:paraId="26A31906" w14:textId="78EAE814" w:rsidR="00F160FB" w:rsidRPr="00F160FB" w:rsidRDefault="00F160FB" w:rsidP="00F160F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242424"/>
          <w:sz w:val="28"/>
          <w:szCs w:val="24"/>
        </w:rPr>
      </w:pPr>
      <w:r w:rsidRPr="00113701">
        <w:rPr>
          <w:rFonts w:ascii="Times New Roman" w:hAnsi="Times New Roman" w:cs="Times New Roman"/>
          <w:color w:val="242424"/>
          <w:sz w:val="28"/>
          <w:szCs w:val="24"/>
        </w:rPr>
        <w:t>На тарной этикетке и в рекомендациях по применению указать: 3 класс опасности (умеренно опасное соединение).</w:t>
      </w:r>
      <w:r w:rsidRPr="00F160FB">
        <w:rPr>
          <w:rFonts w:ascii="Times New Roman" w:hAnsi="Times New Roman" w:cs="Times New Roman"/>
          <w:color w:val="242424"/>
          <w:sz w:val="28"/>
          <w:szCs w:val="24"/>
        </w:rPr>
        <w:t xml:space="preserve"> </w:t>
      </w:r>
    </w:p>
    <w:p w14:paraId="15744615" w14:textId="77777777" w:rsidR="009615EF" w:rsidRDefault="009615EF" w:rsidP="005858BC">
      <w:pPr>
        <w:pStyle w:val="ae"/>
        <w:widowControl/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9615EF">
        <w:rPr>
          <w:rFonts w:eastAsia="Calibri"/>
          <w:sz w:val="28"/>
          <w:szCs w:val="28"/>
          <w:lang w:eastAsia="en-US"/>
        </w:rPr>
        <w:t>При производстве и применении препарата должны быть соблюдены требования и нормы, установленные в действующем законодательстве Российской Федерации, нормативными правовыми актами, принятыми в их развитие, и вышеназванными Едиными требованиями, утвержденными Комиссией Таможенного союза.</w:t>
      </w:r>
    </w:p>
    <w:p w14:paraId="656BFCBC" w14:textId="28B15604" w:rsidR="005858BC" w:rsidRDefault="005858BC" w:rsidP="005858BC">
      <w:pPr>
        <w:pStyle w:val="ae"/>
        <w:widowControl/>
        <w:spacing w:before="0" w:line="360" w:lineRule="auto"/>
        <w:ind w:firstLine="567"/>
        <w:rPr>
          <w:rStyle w:val="14"/>
          <w:color w:val="000000"/>
          <w:sz w:val="28"/>
        </w:rPr>
      </w:pPr>
      <w:r w:rsidRPr="00B25843">
        <w:rPr>
          <w:rStyle w:val="14"/>
          <w:color w:val="000000"/>
          <w:sz w:val="28"/>
        </w:rPr>
        <w:t xml:space="preserve">В соответствии с </w:t>
      </w:r>
      <w:proofErr w:type="spellStart"/>
      <w:r w:rsidRPr="00B25843">
        <w:rPr>
          <w:rStyle w:val="14"/>
          <w:color w:val="000000"/>
          <w:sz w:val="28"/>
        </w:rPr>
        <w:t>п.п</w:t>
      </w:r>
      <w:proofErr w:type="spellEnd"/>
      <w:r w:rsidRPr="00B25843">
        <w:rPr>
          <w:rStyle w:val="14"/>
          <w:color w:val="000000"/>
          <w:sz w:val="28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="00CF4092">
        <w:rPr>
          <w:rStyle w:val="14"/>
          <w:color w:val="000000"/>
          <w:sz w:val="28"/>
        </w:rPr>
        <w:t>Касугамицин</w:t>
      </w:r>
      <w:proofErr w:type="spellEnd"/>
      <w:r w:rsidR="00CF4092">
        <w:rPr>
          <w:rStyle w:val="14"/>
          <w:color w:val="000000"/>
          <w:sz w:val="28"/>
        </w:rPr>
        <w:t>, ВР</w:t>
      </w:r>
      <w:r w:rsidRPr="00B25843">
        <w:rPr>
          <w:rStyle w:val="14"/>
          <w:color w:val="000000"/>
          <w:sz w:val="28"/>
        </w:rPr>
        <w:t xml:space="preserve"> в водоохранных зонах водных объектов, включая их частный случай - рыбоохранные зоны. </w:t>
      </w:r>
    </w:p>
    <w:p w14:paraId="16446792" w14:textId="4C92A33F" w:rsidR="00113701" w:rsidRPr="004217BD" w:rsidRDefault="00113701" w:rsidP="00113701">
      <w:pPr>
        <w:pStyle w:val="ae"/>
        <w:spacing w:line="360" w:lineRule="auto"/>
        <w:ind w:firstLine="567"/>
        <w:rPr>
          <w:b/>
          <w:bCs/>
          <w:sz w:val="28"/>
        </w:rPr>
      </w:pPr>
      <w:r w:rsidRPr="004217BD">
        <w:rPr>
          <w:rStyle w:val="14"/>
          <w:sz w:val="28"/>
        </w:rPr>
        <w:t>В случаях, если водоохранная зона водо</w:t>
      </w:r>
      <w:r w:rsidRPr="004217BD">
        <w:rPr>
          <w:rStyle w:val="14"/>
          <w:sz w:val="28"/>
        </w:rPr>
        <w:softHyphen/>
        <w:t xml:space="preserve">ема составляет менее </w:t>
      </w:r>
      <w:r w:rsidR="009615EF">
        <w:rPr>
          <w:rStyle w:val="14"/>
          <w:sz w:val="28"/>
        </w:rPr>
        <w:t>1</w:t>
      </w:r>
      <w:r w:rsidRPr="004217BD">
        <w:rPr>
          <w:rStyle w:val="14"/>
          <w:sz w:val="28"/>
        </w:rPr>
        <w:t>00 метров, необходимо соблюдать погранично-защитную полосу ши</w:t>
      </w:r>
      <w:r w:rsidRPr="004217BD">
        <w:rPr>
          <w:rStyle w:val="14"/>
          <w:sz w:val="28"/>
        </w:rPr>
        <w:softHyphen/>
        <w:t xml:space="preserve">риной </w:t>
      </w:r>
      <w:r w:rsidR="009615EF">
        <w:rPr>
          <w:rStyle w:val="14"/>
          <w:sz w:val="28"/>
        </w:rPr>
        <w:t>1</w:t>
      </w:r>
      <w:r w:rsidRPr="004217BD">
        <w:rPr>
          <w:rStyle w:val="14"/>
          <w:sz w:val="28"/>
        </w:rPr>
        <w:t>00 метров.</w:t>
      </w:r>
    </w:p>
    <w:p w14:paraId="33E7FA9C" w14:textId="2153B34B" w:rsidR="00DE1DA6" w:rsidRDefault="00E41B80" w:rsidP="00E41B80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E725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Применение пестицида </w:t>
      </w:r>
      <w:proofErr w:type="spellStart"/>
      <w:r w:rsidR="00CF40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Касугамицин</w:t>
      </w:r>
      <w:proofErr w:type="spellEnd"/>
      <w:r w:rsidR="00CF409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ВР</w:t>
      </w:r>
      <w:r w:rsidRPr="00DE725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требует соблюдения положений, изложенных в «Инструкции по профилактике отравления пчел пестицидами, М</w:t>
      </w:r>
      <w:r w:rsidR="00C11C7B" w:rsidRPr="00DE725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.,</w:t>
      </w:r>
      <w:r w:rsidRPr="00DE725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Госагропром СССР, 1989 г.»</w:t>
      </w:r>
      <w:r w:rsidR="0072324C" w:rsidRPr="00DE725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026DD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14:paraId="23120B48" w14:textId="5593881B" w:rsidR="004426AC" w:rsidRDefault="004426AC" w:rsidP="00E41B80">
      <w:pPr>
        <w:spacing w:after="0" w:line="360" w:lineRule="auto"/>
        <w:ind w:right="5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Запрещено применение в личных подсобных хозяйствах 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авиаприменение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50E73F34" w14:textId="3F57B283" w:rsidR="00DE1DA6" w:rsidRPr="00C71443" w:rsidRDefault="00DE1DA6" w:rsidP="00483FF2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hAnsi="Times New Roman" w:cs="Times New Roman"/>
          <w:sz w:val="28"/>
          <w:szCs w:val="28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  <w:r w:rsidR="00026D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09524" w14:textId="22681386" w:rsidR="00DE1DA6" w:rsidRPr="00026DD8" w:rsidRDefault="00DE1DA6" w:rsidP="00026DD8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На всех этапах обращения пестицида должны соблюдаться требования действующих в Российской Федерации Санитарных норм и правил (СанПиН 2.1.3684-21 </w:t>
      </w:r>
      <w:r w:rsidRPr="00C714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(редакция от 14 февраля 2022)</w:t>
      </w:r>
      <w:r w:rsidRPr="00C7144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СП 2.2.3670-20) и «Единые санитарно-эпидемиологические и гигиенические требования к товарам, </w:t>
      </w:r>
      <w:r w:rsidRPr="00C71443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подлежащим санитарно-эпидемиологическому надзору (контролю)» (утверждены Решением Комиссии Таможенного союза от 28 мая 2010 г. № 299) (</w:t>
      </w:r>
      <w:r w:rsidR="004C0BF7" w:rsidRPr="00C7144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редакция от </w:t>
      </w:r>
      <w:r w:rsidR="007F0D21" w:rsidRPr="00DC3CB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DFDFD"/>
        </w:rPr>
        <w:t>27.02.2024</w:t>
      </w:r>
      <w:r w:rsidRPr="00C71443">
        <w:rPr>
          <w:rFonts w:ascii="Times New Roman" w:eastAsia="Calibri" w:hAnsi="Times New Roman" w:cs="Times New Roman"/>
          <w:sz w:val="28"/>
          <w:szCs w:val="28"/>
          <w:lang w:bidi="ru-RU"/>
        </w:rPr>
        <w:t>).</w:t>
      </w:r>
      <w:r w:rsidR="00026DD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</w:p>
    <w:p w14:paraId="33B1AE62" w14:textId="51D8A189" w:rsidR="00E40767" w:rsidRPr="00026DD8" w:rsidRDefault="002D7A2B" w:rsidP="00673F65">
      <w:pPr>
        <w:pStyle w:val="ae"/>
        <w:widowControl/>
        <w:spacing w:before="0" w:line="360" w:lineRule="auto"/>
        <w:ind w:firstLine="567"/>
        <w:rPr>
          <w:color w:val="FF0000"/>
          <w:sz w:val="28"/>
        </w:rPr>
      </w:pPr>
      <w:r w:rsidRPr="00673F65">
        <w:rPr>
          <w:rFonts w:eastAsia="Calibri"/>
          <w:sz w:val="28"/>
          <w:szCs w:val="28"/>
        </w:rPr>
        <w:t xml:space="preserve">3. </w:t>
      </w:r>
      <w:r w:rsidR="00DE1DA6" w:rsidRPr="00673F65">
        <w:rPr>
          <w:rFonts w:eastAsia="Calibri"/>
          <w:sz w:val="28"/>
          <w:szCs w:val="28"/>
        </w:rPr>
        <w:t xml:space="preserve">Согласно заключениям, ведущих НИИ пестицид </w:t>
      </w:r>
      <w:proofErr w:type="spellStart"/>
      <w:r w:rsidR="00CF4092">
        <w:rPr>
          <w:sz w:val="28"/>
          <w:szCs w:val="28"/>
        </w:rPr>
        <w:t>Касугамицин</w:t>
      </w:r>
      <w:proofErr w:type="spellEnd"/>
      <w:r w:rsidR="00CF4092">
        <w:rPr>
          <w:sz w:val="28"/>
          <w:szCs w:val="28"/>
        </w:rPr>
        <w:t>, ВР</w:t>
      </w:r>
      <w:r w:rsidR="00A8065F" w:rsidRPr="00C71443">
        <w:rPr>
          <w:sz w:val="28"/>
          <w:szCs w:val="28"/>
        </w:rPr>
        <w:t xml:space="preserve"> </w:t>
      </w:r>
      <w:r w:rsidR="009615EF" w:rsidRPr="009615EF">
        <w:rPr>
          <w:sz w:val="28"/>
          <w:szCs w:val="28"/>
        </w:rPr>
        <w:t xml:space="preserve">(20 г/л </w:t>
      </w:r>
      <w:proofErr w:type="spellStart"/>
      <w:r w:rsidR="009615EF" w:rsidRPr="009615EF">
        <w:rPr>
          <w:sz w:val="28"/>
          <w:szCs w:val="28"/>
        </w:rPr>
        <w:t>касугамицина</w:t>
      </w:r>
      <w:proofErr w:type="spellEnd"/>
      <w:r w:rsidR="009615EF" w:rsidRPr="009615EF">
        <w:rPr>
          <w:sz w:val="28"/>
          <w:szCs w:val="28"/>
        </w:rPr>
        <w:t>)</w:t>
      </w:r>
      <w:r w:rsidR="00DE1DA6" w:rsidRPr="00673F65">
        <w:rPr>
          <w:rFonts w:eastAsia="Calibri"/>
          <w:sz w:val="28"/>
          <w:szCs w:val="28"/>
        </w:rPr>
        <w:t xml:space="preserve"> </w:t>
      </w:r>
      <w:r w:rsidR="00DE1DA6" w:rsidRPr="009615EF">
        <w:rPr>
          <w:rFonts w:eastAsia="Calibri"/>
          <w:sz w:val="28"/>
          <w:szCs w:val="28"/>
        </w:rPr>
        <w:t xml:space="preserve">допустим </w:t>
      </w:r>
      <w:r w:rsidR="00BB4711" w:rsidRPr="009615EF">
        <w:rPr>
          <w:rFonts w:eastAsia="Calibri"/>
          <w:sz w:val="28"/>
          <w:szCs w:val="28"/>
        </w:rPr>
        <w:t>в качестве</w:t>
      </w:r>
      <w:r w:rsidR="00372545" w:rsidRPr="009615EF">
        <w:rPr>
          <w:rFonts w:eastAsia="Calibri"/>
          <w:sz w:val="28"/>
          <w:szCs w:val="28"/>
        </w:rPr>
        <w:t xml:space="preserve"> </w:t>
      </w:r>
      <w:r w:rsidR="009615EF" w:rsidRPr="009615EF">
        <w:rPr>
          <w:sz w:val="28"/>
          <w:szCs w:val="24"/>
          <w:lang w:bidi="ru-RU"/>
        </w:rPr>
        <w:t>фунг</w:t>
      </w:r>
      <w:r w:rsidR="00CA3386" w:rsidRPr="009615EF">
        <w:rPr>
          <w:sz w:val="28"/>
          <w:szCs w:val="24"/>
          <w:lang w:bidi="ru-RU"/>
        </w:rPr>
        <w:t>ицида</w:t>
      </w:r>
      <w:r w:rsidR="00E40767" w:rsidRPr="009615EF">
        <w:rPr>
          <w:rStyle w:val="14"/>
          <w:sz w:val="28"/>
        </w:rPr>
        <w:t>.</w:t>
      </w:r>
    </w:p>
    <w:p w14:paraId="4B607336" w14:textId="63DCA7FA" w:rsidR="00795779" w:rsidRPr="004426AC" w:rsidRDefault="00795779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F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представленный фактический материал, используемый для оценки воздействия </w:t>
      </w:r>
      <w:r w:rsidR="00756D27">
        <w:rPr>
          <w:rFonts w:ascii="Times New Roman" w:eastAsia="Calibri" w:hAnsi="Times New Roman" w:cs="Times New Roman"/>
          <w:sz w:val="28"/>
          <w:szCs w:val="28"/>
          <w:lang w:eastAsia="ru-RU"/>
        </w:rPr>
        <w:t>фунгиц</w:t>
      </w:r>
      <w:r w:rsidRPr="00673F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ида </w:t>
      </w:r>
      <w:proofErr w:type="spellStart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 (20 г/л </w:t>
      </w:r>
      <w:proofErr w:type="spellStart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="009615EF" w:rsidRPr="009615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73F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73F65">
        <w:rPr>
          <w:rFonts w:ascii="Times New Roman" w:eastAsia="Calibri" w:hAnsi="Times New Roman" w:cs="Times New Roman"/>
          <w:sz w:val="28"/>
          <w:szCs w:val="28"/>
          <w:lang w:eastAsia="ru-RU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  <w:r w:rsidR="00026DD8" w:rsidRPr="00026DD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4E30B83B" w14:textId="486803A1" w:rsidR="00795779" w:rsidRPr="004426AC" w:rsidRDefault="00795779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</w:t>
      </w:r>
      <w:r w:rsidR="00666BB6"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>а для объектов окружающей среды, нецелевых видов организмов и человека.</w:t>
      </w:r>
    </w:p>
    <w:p w14:paraId="3E189290" w14:textId="3526B2D0" w:rsidR="00795779" w:rsidRPr="004426AC" w:rsidRDefault="00795779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Проведенная оценка воздействия (оценка экологического риска) </w:t>
      </w:r>
      <w:r w:rsidR="00756D27">
        <w:rPr>
          <w:rFonts w:ascii="Times New Roman" w:eastAsia="Calibri" w:hAnsi="Times New Roman" w:cs="Times New Roman"/>
          <w:sz w:val="28"/>
          <w:szCs w:val="28"/>
          <w:lang w:eastAsia="ru-RU"/>
        </w:rPr>
        <w:t>фунгиц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 w:rsidR="00756D27">
        <w:rPr>
          <w:rFonts w:ascii="Times New Roman" w:eastAsia="Calibri" w:hAnsi="Times New Roman" w:cs="Times New Roman"/>
          <w:sz w:val="28"/>
          <w:szCs w:val="28"/>
          <w:lang w:eastAsia="ru-RU"/>
        </w:rPr>
        <w:t>фунгиц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>ида на окружающую среду</w:t>
      </w:r>
      <w:r w:rsidR="00756D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FBB8411" w14:textId="3F1BEB23" w:rsidR="00795779" w:rsidRPr="004426AC" w:rsidRDefault="00795779" w:rsidP="004426AC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Выполненная токсиколого-гигиеническая оценка воздействия </w:t>
      </w:r>
      <w:r w:rsidR="00666BB6"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>пестицид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>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</w:t>
      </w:r>
      <w:r w:rsidR="00756D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2BEBE61D" w14:textId="5FE44A14" w:rsidR="00E5683A" w:rsidRPr="00756D27" w:rsidRDefault="00795779" w:rsidP="00756D27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с биологических, экологических и токсиколого-гигиенических позиций пестицид </w:t>
      </w:r>
      <w:proofErr w:type="spellStart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</w:t>
      </w:r>
      <w:proofErr w:type="spellEnd"/>
      <w:r w:rsidR="00CF409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</w:t>
      </w:r>
      <w:r w:rsidR="00A8065F" w:rsidRPr="00C7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D27" w:rsidRPr="0075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 г/л </w:t>
      </w:r>
      <w:proofErr w:type="spellStart"/>
      <w:r w:rsidR="00756D27" w:rsidRPr="00756D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касугамицина</w:t>
      </w:r>
      <w:proofErr w:type="spellEnd"/>
      <w:r w:rsidR="00756D27" w:rsidRPr="00756D2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71443">
        <w:rPr>
          <w:rFonts w:ascii="Times New Roman" w:eastAsia="Calibri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C71443">
        <w:rPr>
          <w:rFonts w:ascii="Times New Roman" w:eastAsia="Calibri" w:hAnsi="Times New Roman" w:cs="Times New Roman"/>
          <w:sz w:val="28"/>
          <w:szCs w:val="28"/>
          <w:lang w:eastAsia="ru-RU"/>
        </w:rPr>
        <w:t>может рекомендоваться к регистрации в России</w:t>
      </w:r>
      <w:bookmarkEnd w:id="971"/>
      <w:r w:rsidR="00756D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sectPr w:rsidR="00E5683A" w:rsidRPr="00756D27" w:rsidSect="0035109B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E13C8" w14:textId="77777777" w:rsidR="00CF53BD" w:rsidRDefault="00CF53BD" w:rsidP="0035109B">
      <w:pPr>
        <w:spacing w:after="0" w:line="240" w:lineRule="auto"/>
      </w:pPr>
      <w:r>
        <w:separator/>
      </w:r>
    </w:p>
  </w:endnote>
  <w:endnote w:type="continuationSeparator" w:id="0">
    <w:p w14:paraId="6D28D198" w14:textId="77777777" w:rsidR="00CF53BD" w:rsidRDefault="00CF53BD" w:rsidP="0035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ED2B3" w14:textId="77777777" w:rsidR="00CF53BD" w:rsidRDefault="00CF53BD" w:rsidP="0035109B">
      <w:pPr>
        <w:spacing w:after="0" w:line="240" w:lineRule="auto"/>
      </w:pPr>
      <w:r>
        <w:separator/>
      </w:r>
    </w:p>
  </w:footnote>
  <w:footnote w:type="continuationSeparator" w:id="0">
    <w:p w14:paraId="4809A501" w14:textId="77777777" w:rsidR="00CF53BD" w:rsidRDefault="00CF53BD" w:rsidP="0035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6753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E15E1EE" w14:textId="67AEEFB1" w:rsidR="009A203E" w:rsidRPr="00304D6A" w:rsidRDefault="009A203E">
        <w:pPr>
          <w:pStyle w:val="a3"/>
          <w:jc w:val="right"/>
          <w:rPr>
            <w:rFonts w:ascii="Times New Roman" w:hAnsi="Times New Roman"/>
          </w:rPr>
        </w:pPr>
        <w:r w:rsidRPr="00304D6A">
          <w:rPr>
            <w:rFonts w:ascii="Times New Roman" w:hAnsi="Times New Roman"/>
          </w:rPr>
          <w:fldChar w:fldCharType="begin"/>
        </w:r>
        <w:r w:rsidRPr="00304D6A">
          <w:rPr>
            <w:rFonts w:ascii="Times New Roman" w:hAnsi="Times New Roman"/>
          </w:rPr>
          <w:instrText>PAGE   \* MERGEFORMAT</w:instrText>
        </w:r>
        <w:r w:rsidRPr="00304D6A">
          <w:rPr>
            <w:rFonts w:ascii="Times New Roman" w:hAnsi="Times New Roman"/>
          </w:rPr>
          <w:fldChar w:fldCharType="separate"/>
        </w:r>
        <w:r w:rsidR="000079EB">
          <w:rPr>
            <w:rFonts w:ascii="Times New Roman" w:hAnsi="Times New Roman"/>
            <w:noProof/>
          </w:rPr>
          <w:t>21</w:t>
        </w:r>
        <w:r w:rsidRPr="00304D6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Cambria" w:hAnsi="Cambria" w:cs="Cambr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36FC312C"/>
    <w:multiLevelType w:val="hybridMultilevel"/>
    <w:tmpl w:val="AF9C82DC"/>
    <w:lvl w:ilvl="0" w:tplc="317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BE03A66"/>
    <w:multiLevelType w:val="hybridMultilevel"/>
    <w:tmpl w:val="59D23E10"/>
    <w:lvl w:ilvl="0" w:tplc="1F288FE2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813"/>
    <w:multiLevelType w:val="hybridMultilevel"/>
    <w:tmpl w:val="BFF6D0EA"/>
    <w:lvl w:ilvl="0" w:tplc="ABD6CEA8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5FA1D95"/>
    <w:multiLevelType w:val="multilevel"/>
    <w:tmpl w:val="308CD1C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1B5F12"/>
    <w:multiLevelType w:val="hybridMultilevel"/>
    <w:tmpl w:val="EB00FB5C"/>
    <w:lvl w:ilvl="0" w:tplc="908A8C96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9720D"/>
    <w:multiLevelType w:val="hybridMultilevel"/>
    <w:tmpl w:val="C39CEB50"/>
    <w:lvl w:ilvl="0" w:tplc="302ED63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BAE"/>
    <w:rsid w:val="0000241D"/>
    <w:rsid w:val="000032A0"/>
    <w:rsid w:val="000079EB"/>
    <w:rsid w:val="00012605"/>
    <w:rsid w:val="0001472B"/>
    <w:rsid w:val="000203AB"/>
    <w:rsid w:val="00022DB6"/>
    <w:rsid w:val="00023806"/>
    <w:rsid w:val="00023875"/>
    <w:rsid w:val="00024C39"/>
    <w:rsid w:val="00026DD8"/>
    <w:rsid w:val="00032528"/>
    <w:rsid w:val="00034307"/>
    <w:rsid w:val="00040EF7"/>
    <w:rsid w:val="000422EF"/>
    <w:rsid w:val="00054903"/>
    <w:rsid w:val="00060973"/>
    <w:rsid w:val="00062C0A"/>
    <w:rsid w:val="0006300C"/>
    <w:rsid w:val="0006459A"/>
    <w:rsid w:val="000652C3"/>
    <w:rsid w:val="000657F4"/>
    <w:rsid w:val="000769A1"/>
    <w:rsid w:val="00080810"/>
    <w:rsid w:val="00081A08"/>
    <w:rsid w:val="00081D23"/>
    <w:rsid w:val="00086844"/>
    <w:rsid w:val="00086BB9"/>
    <w:rsid w:val="00090B36"/>
    <w:rsid w:val="000911B4"/>
    <w:rsid w:val="000916FC"/>
    <w:rsid w:val="000925AE"/>
    <w:rsid w:val="0009339C"/>
    <w:rsid w:val="00094241"/>
    <w:rsid w:val="000A0B96"/>
    <w:rsid w:val="000A3F5B"/>
    <w:rsid w:val="000A5EC0"/>
    <w:rsid w:val="000B14A7"/>
    <w:rsid w:val="000B18DC"/>
    <w:rsid w:val="000B1C8E"/>
    <w:rsid w:val="000B40F6"/>
    <w:rsid w:val="000B6D38"/>
    <w:rsid w:val="000C02A5"/>
    <w:rsid w:val="000C20AF"/>
    <w:rsid w:val="000C2C45"/>
    <w:rsid w:val="000C2F82"/>
    <w:rsid w:val="000C6E1E"/>
    <w:rsid w:val="000C79CD"/>
    <w:rsid w:val="000D26EB"/>
    <w:rsid w:val="000D3F6A"/>
    <w:rsid w:val="000D40FD"/>
    <w:rsid w:val="000D48B5"/>
    <w:rsid w:val="000D73FD"/>
    <w:rsid w:val="000D77DB"/>
    <w:rsid w:val="000E05A9"/>
    <w:rsid w:val="000E06C6"/>
    <w:rsid w:val="000E1BBF"/>
    <w:rsid w:val="000E4485"/>
    <w:rsid w:val="000E67E6"/>
    <w:rsid w:val="000F46BE"/>
    <w:rsid w:val="000F4ADF"/>
    <w:rsid w:val="00102028"/>
    <w:rsid w:val="00102C39"/>
    <w:rsid w:val="00102F38"/>
    <w:rsid w:val="0010392A"/>
    <w:rsid w:val="00112427"/>
    <w:rsid w:val="00113701"/>
    <w:rsid w:val="00113978"/>
    <w:rsid w:val="00115340"/>
    <w:rsid w:val="00115FB5"/>
    <w:rsid w:val="00120A2E"/>
    <w:rsid w:val="0012112F"/>
    <w:rsid w:val="0012759B"/>
    <w:rsid w:val="00127FBD"/>
    <w:rsid w:val="00130EB5"/>
    <w:rsid w:val="0013206E"/>
    <w:rsid w:val="001322D9"/>
    <w:rsid w:val="00132F2D"/>
    <w:rsid w:val="00133C2F"/>
    <w:rsid w:val="00134793"/>
    <w:rsid w:val="00134D39"/>
    <w:rsid w:val="00134FA8"/>
    <w:rsid w:val="00137E82"/>
    <w:rsid w:val="00140790"/>
    <w:rsid w:val="00140BD0"/>
    <w:rsid w:val="00140D86"/>
    <w:rsid w:val="0014104D"/>
    <w:rsid w:val="00141AED"/>
    <w:rsid w:val="0014232C"/>
    <w:rsid w:val="001432CB"/>
    <w:rsid w:val="0014688C"/>
    <w:rsid w:val="00147FD1"/>
    <w:rsid w:val="001539F8"/>
    <w:rsid w:val="00155422"/>
    <w:rsid w:val="00156BB8"/>
    <w:rsid w:val="00161ED6"/>
    <w:rsid w:val="001627E6"/>
    <w:rsid w:val="00163A9E"/>
    <w:rsid w:val="00165D61"/>
    <w:rsid w:val="00172345"/>
    <w:rsid w:val="00174040"/>
    <w:rsid w:val="0017501B"/>
    <w:rsid w:val="0017792B"/>
    <w:rsid w:val="00182083"/>
    <w:rsid w:val="00184475"/>
    <w:rsid w:val="00184F54"/>
    <w:rsid w:val="00186E17"/>
    <w:rsid w:val="00187CFA"/>
    <w:rsid w:val="00190134"/>
    <w:rsid w:val="00190155"/>
    <w:rsid w:val="00191996"/>
    <w:rsid w:val="0019659D"/>
    <w:rsid w:val="001968DD"/>
    <w:rsid w:val="00196E58"/>
    <w:rsid w:val="001A0A48"/>
    <w:rsid w:val="001A34B9"/>
    <w:rsid w:val="001A79BF"/>
    <w:rsid w:val="001B025B"/>
    <w:rsid w:val="001B078C"/>
    <w:rsid w:val="001B0A05"/>
    <w:rsid w:val="001B203F"/>
    <w:rsid w:val="001B4181"/>
    <w:rsid w:val="001B5519"/>
    <w:rsid w:val="001C0B38"/>
    <w:rsid w:val="001C0EEB"/>
    <w:rsid w:val="001C1BE7"/>
    <w:rsid w:val="001C2044"/>
    <w:rsid w:val="001C364F"/>
    <w:rsid w:val="001C4DA6"/>
    <w:rsid w:val="001C5030"/>
    <w:rsid w:val="001C5444"/>
    <w:rsid w:val="001C5C71"/>
    <w:rsid w:val="001C6CBC"/>
    <w:rsid w:val="001D1266"/>
    <w:rsid w:val="001D15E9"/>
    <w:rsid w:val="001D3BD1"/>
    <w:rsid w:val="001D669C"/>
    <w:rsid w:val="001D781F"/>
    <w:rsid w:val="001D7A4D"/>
    <w:rsid w:val="001D7F9E"/>
    <w:rsid w:val="001E1632"/>
    <w:rsid w:val="001E1B0A"/>
    <w:rsid w:val="001E1F70"/>
    <w:rsid w:val="001E2B6E"/>
    <w:rsid w:val="001E37D1"/>
    <w:rsid w:val="001E3E09"/>
    <w:rsid w:val="001E55E1"/>
    <w:rsid w:val="001F0762"/>
    <w:rsid w:val="001F0BA3"/>
    <w:rsid w:val="001F2AD6"/>
    <w:rsid w:val="001F403A"/>
    <w:rsid w:val="001F41C3"/>
    <w:rsid w:val="001F41E2"/>
    <w:rsid w:val="001F42F5"/>
    <w:rsid w:val="001F57D9"/>
    <w:rsid w:val="0020291D"/>
    <w:rsid w:val="00203B1C"/>
    <w:rsid w:val="00206A13"/>
    <w:rsid w:val="002115B8"/>
    <w:rsid w:val="00211B0E"/>
    <w:rsid w:val="002132F4"/>
    <w:rsid w:val="002155FE"/>
    <w:rsid w:val="002173AF"/>
    <w:rsid w:val="0021795B"/>
    <w:rsid w:val="00217AFA"/>
    <w:rsid w:val="00221CD7"/>
    <w:rsid w:val="00223D07"/>
    <w:rsid w:val="00223EAB"/>
    <w:rsid w:val="00224915"/>
    <w:rsid w:val="00224FE9"/>
    <w:rsid w:val="00227BF2"/>
    <w:rsid w:val="002308B0"/>
    <w:rsid w:val="00230B14"/>
    <w:rsid w:val="00230D0B"/>
    <w:rsid w:val="00234800"/>
    <w:rsid w:val="00234D18"/>
    <w:rsid w:val="00236491"/>
    <w:rsid w:val="0023675E"/>
    <w:rsid w:val="00236A78"/>
    <w:rsid w:val="00237430"/>
    <w:rsid w:val="00241481"/>
    <w:rsid w:val="00241CCF"/>
    <w:rsid w:val="0024238C"/>
    <w:rsid w:val="00243B40"/>
    <w:rsid w:val="00243D09"/>
    <w:rsid w:val="00243E36"/>
    <w:rsid w:val="0025220F"/>
    <w:rsid w:val="002524A3"/>
    <w:rsid w:val="002575BE"/>
    <w:rsid w:val="00257BBC"/>
    <w:rsid w:val="002614A4"/>
    <w:rsid w:val="00261AB0"/>
    <w:rsid w:val="002622F3"/>
    <w:rsid w:val="00262535"/>
    <w:rsid w:val="00262726"/>
    <w:rsid w:val="00264051"/>
    <w:rsid w:val="00267E0C"/>
    <w:rsid w:val="00280702"/>
    <w:rsid w:val="00280832"/>
    <w:rsid w:val="002812DF"/>
    <w:rsid w:val="00284323"/>
    <w:rsid w:val="00285ACF"/>
    <w:rsid w:val="00286639"/>
    <w:rsid w:val="002871A4"/>
    <w:rsid w:val="00290213"/>
    <w:rsid w:val="002926B9"/>
    <w:rsid w:val="002939F4"/>
    <w:rsid w:val="002952CD"/>
    <w:rsid w:val="002A040C"/>
    <w:rsid w:val="002A0669"/>
    <w:rsid w:val="002A0B22"/>
    <w:rsid w:val="002A10D9"/>
    <w:rsid w:val="002A2542"/>
    <w:rsid w:val="002A28E8"/>
    <w:rsid w:val="002A354E"/>
    <w:rsid w:val="002A61E9"/>
    <w:rsid w:val="002A6964"/>
    <w:rsid w:val="002A6B54"/>
    <w:rsid w:val="002A6B8F"/>
    <w:rsid w:val="002A7D32"/>
    <w:rsid w:val="002B441A"/>
    <w:rsid w:val="002B447A"/>
    <w:rsid w:val="002B4CB1"/>
    <w:rsid w:val="002B6829"/>
    <w:rsid w:val="002B68E2"/>
    <w:rsid w:val="002B7719"/>
    <w:rsid w:val="002B7FED"/>
    <w:rsid w:val="002C1C11"/>
    <w:rsid w:val="002C1E0C"/>
    <w:rsid w:val="002C1EC1"/>
    <w:rsid w:val="002C2C60"/>
    <w:rsid w:val="002C31C1"/>
    <w:rsid w:val="002C3836"/>
    <w:rsid w:val="002D22D0"/>
    <w:rsid w:val="002D2DC5"/>
    <w:rsid w:val="002D304F"/>
    <w:rsid w:val="002D4BA5"/>
    <w:rsid w:val="002D5369"/>
    <w:rsid w:val="002D7A2B"/>
    <w:rsid w:val="002E3D7F"/>
    <w:rsid w:val="002E52B1"/>
    <w:rsid w:val="002E6BD8"/>
    <w:rsid w:val="002F2543"/>
    <w:rsid w:val="002F372B"/>
    <w:rsid w:val="002F3AEB"/>
    <w:rsid w:val="002F4268"/>
    <w:rsid w:val="0030041B"/>
    <w:rsid w:val="00304D6A"/>
    <w:rsid w:val="003060F0"/>
    <w:rsid w:val="00306225"/>
    <w:rsid w:val="00307138"/>
    <w:rsid w:val="003112EE"/>
    <w:rsid w:val="00313612"/>
    <w:rsid w:val="00313CEE"/>
    <w:rsid w:val="003140B9"/>
    <w:rsid w:val="00315826"/>
    <w:rsid w:val="003173E7"/>
    <w:rsid w:val="00317F42"/>
    <w:rsid w:val="00320296"/>
    <w:rsid w:val="00321072"/>
    <w:rsid w:val="0032123F"/>
    <w:rsid w:val="003246C5"/>
    <w:rsid w:val="00331F58"/>
    <w:rsid w:val="00334828"/>
    <w:rsid w:val="00335680"/>
    <w:rsid w:val="00337B34"/>
    <w:rsid w:val="00342105"/>
    <w:rsid w:val="00347D93"/>
    <w:rsid w:val="00347E31"/>
    <w:rsid w:val="0035109B"/>
    <w:rsid w:val="00351AB0"/>
    <w:rsid w:val="003525AE"/>
    <w:rsid w:val="003567CF"/>
    <w:rsid w:val="00360E70"/>
    <w:rsid w:val="00365616"/>
    <w:rsid w:val="0036596F"/>
    <w:rsid w:val="0036663E"/>
    <w:rsid w:val="00372545"/>
    <w:rsid w:val="00374E16"/>
    <w:rsid w:val="00374E4C"/>
    <w:rsid w:val="00375B16"/>
    <w:rsid w:val="00375C6B"/>
    <w:rsid w:val="00380850"/>
    <w:rsid w:val="00380A36"/>
    <w:rsid w:val="00380BEB"/>
    <w:rsid w:val="00382BEE"/>
    <w:rsid w:val="00383E0E"/>
    <w:rsid w:val="00387FC6"/>
    <w:rsid w:val="003903C3"/>
    <w:rsid w:val="00390BB9"/>
    <w:rsid w:val="00390F40"/>
    <w:rsid w:val="003929D1"/>
    <w:rsid w:val="0039780D"/>
    <w:rsid w:val="003A4151"/>
    <w:rsid w:val="003B4D14"/>
    <w:rsid w:val="003B5CE0"/>
    <w:rsid w:val="003B5F3F"/>
    <w:rsid w:val="003B68A8"/>
    <w:rsid w:val="003C0228"/>
    <w:rsid w:val="003C1A50"/>
    <w:rsid w:val="003C2841"/>
    <w:rsid w:val="003C29DD"/>
    <w:rsid w:val="003C2D4C"/>
    <w:rsid w:val="003C30C4"/>
    <w:rsid w:val="003C4E49"/>
    <w:rsid w:val="003C51D1"/>
    <w:rsid w:val="003C53B6"/>
    <w:rsid w:val="003C5586"/>
    <w:rsid w:val="003C5B5B"/>
    <w:rsid w:val="003C627C"/>
    <w:rsid w:val="003D039C"/>
    <w:rsid w:val="003D27A0"/>
    <w:rsid w:val="003D53E9"/>
    <w:rsid w:val="003D6E9C"/>
    <w:rsid w:val="003D723F"/>
    <w:rsid w:val="003E0347"/>
    <w:rsid w:val="003E217F"/>
    <w:rsid w:val="003E374B"/>
    <w:rsid w:val="003E434C"/>
    <w:rsid w:val="003E49BC"/>
    <w:rsid w:val="003E54A8"/>
    <w:rsid w:val="003E67A8"/>
    <w:rsid w:val="003E6DBA"/>
    <w:rsid w:val="003F03D7"/>
    <w:rsid w:val="003F3960"/>
    <w:rsid w:val="003F3A7B"/>
    <w:rsid w:val="00401899"/>
    <w:rsid w:val="00401D05"/>
    <w:rsid w:val="00401D65"/>
    <w:rsid w:val="004028AD"/>
    <w:rsid w:val="00402E71"/>
    <w:rsid w:val="00403D06"/>
    <w:rsid w:val="004050F1"/>
    <w:rsid w:val="00406309"/>
    <w:rsid w:val="00406EE6"/>
    <w:rsid w:val="00407BF3"/>
    <w:rsid w:val="004117DC"/>
    <w:rsid w:val="00415F8E"/>
    <w:rsid w:val="00416249"/>
    <w:rsid w:val="004170A4"/>
    <w:rsid w:val="00422AB6"/>
    <w:rsid w:val="00422E62"/>
    <w:rsid w:val="0042339B"/>
    <w:rsid w:val="00423970"/>
    <w:rsid w:val="0042426B"/>
    <w:rsid w:val="004247BA"/>
    <w:rsid w:val="004266ED"/>
    <w:rsid w:val="004272CE"/>
    <w:rsid w:val="00427ACA"/>
    <w:rsid w:val="00431E5A"/>
    <w:rsid w:val="00432088"/>
    <w:rsid w:val="00433854"/>
    <w:rsid w:val="00436A57"/>
    <w:rsid w:val="00437CF6"/>
    <w:rsid w:val="004405EF"/>
    <w:rsid w:val="004426AC"/>
    <w:rsid w:val="004433F9"/>
    <w:rsid w:val="00444A6A"/>
    <w:rsid w:val="00445683"/>
    <w:rsid w:val="00445C48"/>
    <w:rsid w:val="004507D0"/>
    <w:rsid w:val="0045274E"/>
    <w:rsid w:val="00455BFB"/>
    <w:rsid w:val="00456E56"/>
    <w:rsid w:val="0046277C"/>
    <w:rsid w:val="00463591"/>
    <w:rsid w:val="00463CE2"/>
    <w:rsid w:val="0046414A"/>
    <w:rsid w:val="004659CC"/>
    <w:rsid w:val="0047065B"/>
    <w:rsid w:val="00471F0B"/>
    <w:rsid w:val="0047311A"/>
    <w:rsid w:val="0047340E"/>
    <w:rsid w:val="00473976"/>
    <w:rsid w:val="004755B5"/>
    <w:rsid w:val="004758C7"/>
    <w:rsid w:val="00476E64"/>
    <w:rsid w:val="00477884"/>
    <w:rsid w:val="004779B6"/>
    <w:rsid w:val="0048025B"/>
    <w:rsid w:val="00480ADC"/>
    <w:rsid w:val="0048128C"/>
    <w:rsid w:val="00483C1F"/>
    <w:rsid w:val="00483FF2"/>
    <w:rsid w:val="00484A76"/>
    <w:rsid w:val="0048521D"/>
    <w:rsid w:val="00486180"/>
    <w:rsid w:val="004923C2"/>
    <w:rsid w:val="00493F20"/>
    <w:rsid w:val="00494603"/>
    <w:rsid w:val="00495B71"/>
    <w:rsid w:val="00497AA8"/>
    <w:rsid w:val="00497CB9"/>
    <w:rsid w:val="004A032C"/>
    <w:rsid w:val="004A1A64"/>
    <w:rsid w:val="004A1B83"/>
    <w:rsid w:val="004A2EFB"/>
    <w:rsid w:val="004A3E31"/>
    <w:rsid w:val="004A415D"/>
    <w:rsid w:val="004A53B0"/>
    <w:rsid w:val="004A6443"/>
    <w:rsid w:val="004A740C"/>
    <w:rsid w:val="004B0371"/>
    <w:rsid w:val="004B168E"/>
    <w:rsid w:val="004B1F1C"/>
    <w:rsid w:val="004B4949"/>
    <w:rsid w:val="004C0BF7"/>
    <w:rsid w:val="004C0FB1"/>
    <w:rsid w:val="004C42A6"/>
    <w:rsid w:val="004D0D61"/>
    <w:rsid w:val="004D34E4"/>
    <w:rsid w:val="004D35CA"/>
    <w:rsid w:val="004D7FB1"/>
    <w:rsid w:val="004E1E4C"/>
    <w:rsid w:val="004E34EA"/>
    <w:rsid w:val="004E4883"/>
    <w:rsid w:val="004E5A96"/>
    <w:rsid w:val="004E5D18"/>
    <w:rsid w:val="004E626A"/>
    <w:rsid w:val="004E6D8D"/>
    <w:rsid w:val="004E7F49"/>
    <w:rsid w:val="004F159B"/>
    <w:rsid w:val="004F2291"/>
    <w:rsid w:val="004F2946"/>
    <w:rsid w:val="004F2D99"/>
    <w:rsid w:val="004F330F"/>
    <w:rsid w:val="004F46D5"/>
    <w:rsid w:val="005015E3"/>
    <w:rsid w:val="00504DDE"/>
    <w:rsid w:val="005067F4"/>
    <w:rsid w:val="00510ADF"/>
    <w:rsid w:val="00515809"/>
    <w:rsid w:val="00525036"/>
    <w:rsid w:val="005263BF"/>
    <w:rsid w:val="00530837"/>
    <w:rsid w:val="00530CB4"/>
    <w:rsid w:val="00531226"/>
    <w:rsid w:val="005366CD"/>
    <w:rsid w:val="00537737"/>
    <w:rsid w:val="00540951"/>
    <w:rsid w:val="00541CE4"/>
    <w:rsid w:val="00543AAF"/>
    <w:rsid w:val="00544C02"/>
    <w:rsid w:val="005455F8"/>
    <w:rsid w:val="005460E4"/>
    <w:rsid w:val="005465C7"/>
    <w:rsid w:val="00547E69"/>
    <w:rsid w:val="00550708"/>
    <w:rsid w:val="00553565"/>
    <w:rsid w:val="0055443D"/>
    <w:rsid w:val="00562B73"/>
    <w:rsid w:val="00562DFF"/>
    <w:rsid w:val="00566B32"/>
    <w:rsid w:val="00566B80"/>
    <w:rsid w:val="00570614"/>
    <w:rsid w:val="00570FFB"/>
    <w:rsid w:val="005729CD"/>
    <w:rsid w:val="0057345D"/>
    <w:rsid w:val="00573E95"/>
    <w:rsid w:val="005755A8"/>
    <w:rsid w:val="0058019F"/>
    <w:rsid w:val="0058168E"/>
    <w:rsid w:val="00581EFA"/>
    <w:rsid w:val="005846CE"/>
    <w:rsid w:val="005858BC"/>
    <w:rsid w:val="00585C99"/>
    <w:rsid w:val="005865AB"/>
    <w:rsid w:val="00586F8B"/>
    <w:rsid w:val="00591410"/>
    <w:rsid w:val="005947D9"/>
    <w:rsid w:val="005B06C8"/>
    <w:rsid w:val="005B0954"/>
    <w:rsid w:val="005B1ED1"/>
    <w:rsid w:val="005B3A5B"/>
    <w:rsid w:val="005B3D56"/>
    <w:rsid w:val="005B737E"/>
    <w:rsid w:val="005C4FE1"/>
    <w:rsid w:val="005C62FF"/>
    <w:rsid w:val="005C71B9"/>
    <w:rsid w:val="005D1D5D"/>
    <w:rsid w:val="005D30E4"/>
    <w:rsid w:val="005E124C"/>
    <w:rsid w:val="005E1E25"/>
    <w:rsid w:val="005E31FA"/>
    <w:rsid w:val="005F11D8"/>
    <w:rsid w:val="005F15F8"/>
    <w:rsid w:val="005F1A07"/>
    <w:rsid w:val="005F200C"/>
    <w:rsid w:val="005F218B"/>
    <w:rsid w:val="005F34AF"/>
    <w:rsid w:val="00601F10"/>
    <w:rsid w:val="0060589C"/>
    <w:rsid w:val="00607284"/>
    <w:rsid w:val="00607886"/>
    <w:rsid w:val="00610AAA"/>
    <w:rsid w:val="00610FC1"/>
    <w:rsid w:val="00611B64"/>
    <w:rsid w:val="0061403A"/>
    <w:rsid w:val="00614A51"/>
    <w:rsid w:val="006150A5"/>
    <w:rsid w:val="006179F1"/>
    <w:rsid w:val="00617BAF"/>
    <w:rsid w:val="0062309A"/>
    <w:rsid w:val="006243C5"/>
    <w:rsid w:val="006247FE"/>
    <w:rsid w:val="00626B5B"/>
    <w:rsid w:val="006305C5"/>
    <w:rsid w:val="0063292D"/>
    <w:rsid w:val="00634350"/>
    <w:rsid w:val="00634E9C"/>
    <w:rsid w:val="0063512F"/>
    <w:rsid w:val="0063522C"/>
    <w:rsid w:val="00637245"/>
    <w:rsid w:val="006410FB"/>
    <w:rsid w:val="0064133C"/>
    <w:rsid w:val="006414C8"/>
    <w:rsid w:val="00643BAC"/>
    <w:rsid w:val="00645A1E"/>
    <w:rsid w:val="00645EAB"/>
    <w:rsid w:val="006537DB"/>
    <w:rsid w:val="00660CF4"/>
    <w:rsid w:val="00661582"/>
    <w:rsid w:val="00665719"/>
    <w:rsid w:val="00666AE8"/>
    <w:rsid w:val="00666BB6"/>
    <w:rsid w:val="006703B3"/>
    <w:rsid w:val="00671378"/>
    <w:rsid w:val="00671919"/>
    <w:rsid w:val="00672522"/>
    <w:rsid w:val="0067380D"/>
    <w:rsid w:val="00673F65"/>
    <w:rsid w:val="00676516"/>
    <w:rsid w:val="006774FA"/>
    <w:rsid w:val="00677952"/>
    <w:rsid w:val="00691794"/>
    <w:rsid w:val="0069224C"/>
    <w:rsid w:val="00692AC7"/>
    <w:rsid w:val="00693B71"/>
    <w:rsid w:val="0069556B"/>
    <w:rsid w:val="006964C1"/>
    <w:rsid w:val="006A08D5"/>
    <w:rsid w:val="006A1C25"/>
    <w:rsid w:val="006A204F"/>
    <w:rsid w:val="006A2F46"/>
    <w:rsid w:val="006A3D26"/>
    <w:rsid w:val="006A691B"/>
    <w:rsid w:val="006B0AB3"/>
    <w:rsid w:val="006B1F9C"/>
    <w:rsid w:val="006B3C5C"/>
    <w:rsid w:val="006B49B3"/>
    <w:rsid w:val="006B4EE5"/>
    <w:rsid w:val="006B5DE5"/>
    <w:rsid w:val="006C1A35"/>
    <w:rsid w:val="006C2DB8"/>
    <w:rsid w:val="006C4D09"/>
    <w:rsid w:val="006C4FE7"/>
    <w:rsid w:val="006C50F9"/>
    <w:rsid w:val="006C5B7D"/>
    <w:rsid w:val="006C6180"/>
    <w:rsid w:val="006C67F6"/>
    <w:rsid w:val="006C7FB7"/>
    <w:rsid w:val="006D12E3"/>
    <w:rsid w:val="006D137F"/>
    <w:rsid w:val="006D239E"/>
    <w:rsid w:val="006D3E71"/>
    <w:rsid w:val="006D6BA6"/>
    <w:rsid w:val="006E0709"/>
    <w:rsid w:val="006E4405"/>
    <w:rsid w:val="006E46D7"/>
    <w:rsid w:val="006E5159"/>
    <w:rsid w:val="006F0F39"/>
    <w:rsid w:val="006F1E22"/>
    <w:rsid w:val="006F33F9"/>
    <w:rsid w:val="006F438D"/>
    <w:rsid w:val="006F5870"/>
    <w:rsid w:val="006F716A"/>
    <w:rsid w:val="00706579"/>
    <w:rsid w:val="0071020C"/>
    <w:rsid w:val="007118B4"/>
    <w:rsid w:val="00713FBE"/>
    <w:rsid w:val="007156A2"/>
    <w:rsid w:val="00715DDC"/>
    <w:rsid w:val="007168CB"/>
    <w:rsid w:val="00717E7B"/>
    <w:rsid w:val="00720931"/>
    <w:rsid w:val="007220CC"/>
    <w:rsid w:val="007228DB"/>
    <w:rsid w:val="0072324C"/>
    <w:rsid w:val="007235D4"/>
    <w:rsid w:val="0073085B"/>
    <w:rsid w:val="007351DE"/>
    <w:rsid w:val="007365A7"/>
    <w:rsid w:val="00737928"/>
    <w:rsid w:val="00740A09"/>
    <w:rsid w:val="00741B21"/>
    <w:rsid w:val="00745F12"/>
    <w:rsid w:val="007507E0"/>
    <w:rsid w:val="00750DA8"/>
    <w:rsid w:val="007513D9"/>
    <w:rsid w:val="00752611"/>
    <w:rsid w:val="007531BC"/>
    <w:rsid w:val="00753833"/>
    <w:rsid w:val="00756D27"/>
    <w:rsid w:val="0076042C"/>
    <w:rsid w:val="007604C8"/>
    <w:rsid w:val="00761ECC"/>
    <w:rsid w:val="00762698"/>
    <w:rsid w:val="00762948"/>
    <w:rsid w:val="0076600D"/>
    <w:rsid w:val="007702DE"/>
    <w:rsid w:val="007724A6"/>
    <w:rsid w:val="00774027"/>
    <w:rsid w:val="007757C0"/>
    <w:rsid w:val="00776220"/>
    <w:rsid w:val="00776415"/>
    <w:rsid w:val="00776866"/>
    <w:rsid w:val="00781008"/>
    <w:rsid w:val="007816F1"/>
    <w:rsid w:val="007827DB"/>
    <w:rsid w:val="0078465A"/>
    <w:rsid w:val="0078504D"/>
    <w:rsid w:val="007859AB"/>
    <w:rsid w:val="00791AE3"/>
    <w:rsid w:val="0079201B"/>
    <w:rsid w:val="007931B8"/>
    <w:rsid w:val="007931DE"/>
    <w:rsid w:val="0079474B"/>
    <w:rsid w:val="00795779"/>
    <w:rsid w:val="007959FF"/>
    <w:rsid w:val="0079725A"/>
    <w:rsid w:val="00797824"/>
    <w:rsid w:val="007B0795"/>
    <w:rsid w:val="007B0DC5"/>
    <w:rsid w:val="007B0E6C"/>
    <w:rsid w:val="007B29DC"/>
    <w:rsid w:val="007B35DC"/>
    <w:rsid w:val="007B43D7"/>
    <w:rsid w:val="007B604D"/>
    <w:rsid w:val="007B71E4"/>
    <w:rsid w:val="007C1BD8"/>
    <w:rsid w:val="007C5652"/>
    <w:rsid w:val="007C5B7E"/>
    <w:rsid w:val="007D09E8"/>
    <w:rsid w:val="007D1C98"/>
    <w:rsid w:val="007D3806"/>
    <w:rsid w:val="007D4AFB"/>
    <w:rsid w:val="007D6A83"/>
    <w:rsid w:val="007E041F"/>
    <w:rsid w:val="007E211C"/>
    <w:rsid w:val="007E34C8"/>
    <w:rsid w:val="007E5A7E"/>
    <w:rsid w:val="007E6E55"/>
    <w:rsid w:val="007F0D21"/>
    <w:rsid w:val="007F70C4"/>
    <w:rsid w:val="007F748E"/>
    <w:rsid w:val="007F7FE8"/>
    <w:rsid w:val="00800294"/>
    <w:rsid w:val="00800CFB"/>
    <w:rsid w:val="0080201D"/>
    <w:rsid w:val="008025C6"/>
    <w:rsid w:val="008028FD"/>
    <w:rsid w:val="0080519A"/>
    <w:rsid w:val="00810EF5"/>
    <w:rsid w:val="00812140"/>
    <w:rsid w:val="00814570"/>
    <w:rsid w:val="00814D1E"/>
    <w:rsid w:val="00816360"/>
    <w:rsid w:val="008164A6"/>
    <w:rsid w:val="008203C3"/>
    <w:rsid w:val="008235F9"/>
    <w:rsid w:val="00824811"/>
    <w:rsid w:val="00825CCE"/>
    <w:rsid w:val="00826556"/>
    <w:rsid w:val="00826DD1"/>
    <w:rsid w:val="0083151B"/>
    <w:rsid w:val="008369EE"/>
    <w:rsid w:val="00842335"/>
    <w:rsid w:val="008430F8"/>
    <w:rsid w:val="008431A4"/>
    <w:rsid w:val="00844E4C"/>
    <w:rsid w:val="00847789"/>
    <w:rsid w:val="008510BE"/>
    <w:rsid w:val="00855AC9"/>
    <w:rsid w:val="00855BD5"/>
    <w:rsid w:val="00856885"/>
    <w:rsid w:val="00860012"/>
    <w:rsid w:val="008605B5"/>
    <w:rsid w:val="00860C8A"/>
    <w:rsid w:val="00862676"/>
    <w:rsid w:val="008638BA"/>
    <w:rsid w:val="00864590"/>
    <w:rsid w:val="00864B7D"/>
    <w:rsid w:val="0086554F"/>
    <w:rsid w:val="0086562F"/>
    <w:rsid w:val="00866060"/>
    <w:rsid w:val="008666E3"/>
    <w:rsid w:val="00871D9A"/>
    <w:rsid w:val="00873513"/>
    <w:rsid w:val="008811AA"/>
    <w:rsid w:val="00881343"/>
    <w:rsid w:val="00881FBB"/>
    <w:rsid w:val="008843D4"/>
    <w:rsid w:val="008866FF"/>
    <w:rsid w:val="008868BA"/>
    <w:rsid w:val="00887966"/>
    <w:rsid w:val="0089039C"/>
    <w:rsid w:val="00892B1E"/>
    <w:rsid w:val="00894639"/>
    <w:rsid w:val="00894836"/>
    <w:rsid w:val="00895335"/>
    <w:rsid w:val="0089685B"/>
    <w:rsid w:val="008A0582"/>
    <w:rsid w:val="008A05B3"/>
    <w:rsid w:val="008A07D9"/>
    <w:rsid w:val="008A233D"/>
    <w:rsid w:val="008A24C8"/>
    <w:rsid w:val="008A5ADE"/>
    <w:rsid w:val="008B32F3"/>
    <w:rsid w:val="008B5878"/>
    <w:rsid w:val="008B62DE"/>
    <w:rsid w:val="008B674B"/>
    <w:rsid w:val="008B695D"/>
    <w:rsid w:val="008B76E4"/>
    <w:rsid w:val="008C16B4"/>
    <w:rsid w:val="008C1A2F"/>
    <w:rsid w:val="008C24A9"/>
    <w:rsid w:val="008C2652"/>
    <w:rsid w:val="008C38B2"/>
    <w:rsid w:val="008C38E9"/>
    <w:rsid w:val="008D19BA"/>
    <w:rsid w:val="008D1CB2"/>
    <w:rsid w:val="008D1EC4"/>
    <w:rsid w:val="008D50F4"/>
    <w:rsid w:val="008D5359"/>
    <w:rsid w:val="008D67C1"/>
    <w:rsid w:val="008E567A"/>
    <w:rsid w:val="008E61E6"/>
    <w:rsid w:val="008E6F5A"/>
    <w:rsid w:val="008F05E4"/>
    <w:rsid w:val="008F0D39"/>
    <w:rsid w:val="008F1C38"/>
    <w:rsid w:val="008F27B8"/>
    <w:rsid w:val="008F2CFC"/>
    <w:rsid w:val="008F7F73"/>
    <w:rsid w:val="009002BB"/>
    <w:rsid w:val="00903653"/>
    <w:rsid w:val="00903B01"/>
    <w:rsid w:val="00903BE1"/>
    <w:rsid w:val="00904764"/>
    <w:rsid w:val="009049ED"/>
    <w:rsid w:val="00904A0E"/>
    <w:rsid w:val="00906C57"/>
    <w:rsid w:val="00911497"/>
    <w:rsid w:val="0091741D"/>
    <w:rsid w:val="009179F3"/>
    <w:rsid w:val="009205F5"/>
    <w:rsid w:val="00920872"/>
    <w:rsid w:val="00920987"/>
    <w:rsid w:val="00921E83"/>
    <w:rsid w:val="00922477"/>
    <w:rsid w:val="0092361F"/>
    <w:rsid w:val="00923636"/>
    <w:rsid w:val="00923B05"/>
    <w:rsid w:val="00924EA2"/>
    <w:rsid w:val="00925809"/>
    <w:rsid w:val="009258DD"/>
    <w:rsid w:val="00926C77"/>
    <w:rsid w:val="00931B94"/>
    <w:rsid w:val="0093206B"/>
    <w:rsid w:val="009331A2"/>
    <w:rsid w:val="00934F72"/>
    <w:rsid w:val="0094155C"/>
    <w:rsid w:val="00942818"/>
    <w:rsid w:val="00943F30"/>
    <w:rsid w:val="00944192"/>
    <w:rsid w:val="00950839"/>
    <w:rsid w:val="00950EB7"/>
    <w:rsid w:val="00953614"/>
    <w:rsid w:val="0095414B"/>
    <w:rsid w:val="009549C3"/>
    <w:rsid w:val="00954DD7"/>
    <w:rsid w:val="0095551A"/>
    <w:rsid w:val="009615EF"/>
    <w:rsid w:val="00962493"/>
    <w:rsid w:val="0096510A"/>
    <w:rsid w:val="00970248"/>
    <w:rsid w:val="00971211"/>
    <w:rsid w:val="00971771"/>
    <w:rsid w:val="00975351"/>
    <w:rsid w:val="0097693E"/>
    <w:rsid w:val="00976C4E"/>
    <w:rsid w:val="00976DE1"/>
    <w:rsid w:val="00977101"/>
    <w:rsid w:val="00980D1C"/>
    <w:rsid w:val="00983028"/>
    <w:rsid w:val="00983282"/>
    <w:rsid w:val="00983877"/>
    <w:rsid w:val="00983945"/>
    <w:rsid w:val="009842F7"/>
    <w:rsid w:val="00985C5B"/>
    <w:rsid w:val="00986527"/>
    <w:rsid w:val="00993628"/>
    <w:rsid w:val="00993DB5"/>
    <w:rsid w:val="00995AA0"/>
    <w:rsid w:val="009A0F64"/>
    <w:rsid w:val="009A203E"/>
    <w:rsid w:val="009A223E"/>
    <w:rsid w:val="009A4587"/>
    <w:rsid w:val="009A4AAD"/>
    <w:rsid w:val="009A4C28"/>
    <w:rsid w:val="009A5064"/>
    <w:rsid w:val="009A60B5"/>
    <w:rsid w:val="009A771D"/>
    <w:rsid w:val="009B2082"/>
    <w:rsid w:val="009B2134"/>
    <w:rsid w:val="009B2BEF"/>
    <w:rsid w:val="009B6F89"/>
    <w:rsid w:val="009C08B6"/>
    <w:rsid w:val="009C1C47"/>
    <w:rsid w:val="009C1D84"/>
    <w:rsid w:val="009C1FB3"/>
    <w:rsid w:val="009C7B70"/>
    <w:rsid w:val="009D1E26"/>
    <w:rsid w:val="009D3619"/>
    <w:rsid w:val="009D3928"/>
    <w:rsid w:val="009D6A49"/>
    <w:rsid w:val="009D761D"/>
    <w:rsid w:val="009E0435"/>
    <w:rsid w:val="009E25EA"/>
    <w:rsid w:val="009E2A0A"/>
    <w:rsid w:val="009E2DDA"/>
    <w:rsid w:val="009E7460"/>
    <w:rsid w:val="009F247F"/>
    <w:rsid w:val="009F253C"/>
    <w:rsid w:val="009F408B"/>
    <w:rsid w:val="00A012AD"/>
    <w:rsid w:val="00A015B9"/>
    <w:rsid w:val="00A02668"/>
    <w:rsid w:val="00A03BD0"/>
    <w:rsid w:val="00A03C77"/>
    <w:rsid w:val="00A040B6"/>
    <w:rsid w:val="00A063FB"/>
    <w:rsid w:val="00A07AF7"/>
    <w:rsid w:val="00A1053D"/>
    <w:rsid w:val="00A11AC0"/>
    <w:rsid w:val="00A135A6"/>
    <w:rsid w:val="00A13EA0"/>
    <w:rsid w:val="00A1454C"/>
    <w:rsid w:val="00A147B9"/>
    <w:rsid w:val="00A17EF5"/>
    <w:rsid w:val="00A20D7A"/>
    <w:rsid w:val="00A20ECC"/>
    <w:rsid w:val="00A23936"/>
    <w:rsid w:val="00A24A18"/>
    <w:rsid w:val="00A26547"/>
    <w:rsid w:val="00A272A6"/>
    <w:rsid w:val="00A318EA"/>
    <w:rsid w:val="00A32B9F"/>
    <w:rsid w:val="00A32DC3"/>
    <w:rsid w:val="00A32ECA"/>
    <w:rsid w:val="00A334E0"/>
    <w:rsid w:val="00A34E9B"/>
    <w:rsid w:val="00A44131"/>
    <w:rsid w:val="00A51445"/>
    <w:rsid w:val="00A5164D"/>
    <w:rsid w:val="00A51925"/>
    <w:rsid w:val="00A51BCA"/>
    <w:rsid w:val="00A53F3B"/>
    <w:rsid w:val="00A55DC2"/>
    <w:rsid w:val="00A621B3"/>
    <w:rsid w:val="00A66031"/>
    <w:rsid w:val="00A704B0"/>
    <w:rsid w:val="00A7052E"/>
    <w:rsid w:val="00A7098B"/>
    <w:rsid w:val="00A73659"/>
    <w:rsid w:val="00A7444D"/>
    <w:rsid w:val="00A74C61"/>
    <w:rsid w:val="00A75215"/>
    <w:rsid w:val="00A76DC7"/>
    <w:rsid w:val="00A7770A"/>
    <w:rsid w:val="00A77A36"/>
    <w:rsid w:val="00A8065F"/>
    <w:rsid w:val="00A818D1"/>
    <w:rsid w:val="00A840A4"/>
    <w:rsid w:val="00A852C4"/>
    <w:rsid w:val="00A9360A"/>
    <w:rsid w:val="00A94456"/>
    <w:rsid w:val="00AA0243"/>
    <w:rsid w:val="00AA1FA5"/>
    <w:rsid w:val="00AA266D"/>
    <w:rsid w:val="00AA4223"/>
    <w:rsid w:val="00AA4651"/>
    <w:rsid w:val="00AA7A06"/>
    <w:rsid w:val="00AB0B15"/>
    <w:rsid w:val="00AB1897"/>
    <w:rsid w:val="00AB312F"/>
    <w:rsid w:val="00AB3589"/>
    <w:rsid w:val="00AB4393"/>
    <w:rsid w:val="00AB4489"/>
    <w:rsid w:val="00AC1B79"/>
    <w:rsid w:val="00AC3571"/>
    <w:rsid w:val="00AC376C"/>
    <w:rsid w:val="00AC504C"/>
    <w:rsid w:val="00AC6350"/>
    <w:rsid w:val="00AC6C6C"/>
    <w:rsid w:val="00AC72E9"/>
    <w:rsid w:val="00AD03CC"/>
    <w:rsid w:val="00AD254E"/>
    <w:rsid w:val="00AD3A6B"/>
    <w:rsid w:val="00AD72F2"/>
    <w:rsid w:val="00AD7549"/>
    <w:rsid w:val="00AD7B2A"/>
    <w:rsid w:val="00AE2DEA"/>
    <w:rsid w:val="00AE397E"/>
    <w:rsid w:val="00AE531B"/>
    <w:rsid w:val="00AE6146"/>
    <w:rsid w:val="00AE61BF"/>
    <w:rsid w:val="00AE75B6"/>
    <w:rsid w:val="00AF1F33"/>
    <w:rsid w:val="00AF1FB6"/>
    <w:rsid w:val="00AF2518"/>
    <w:rsid w:val="00AF2D6C"/>
    <w:rsid w:val="00AF3AD5"/>
    <w:rsid w:val="00AF3C51"/>
    <w:rsid w:val="00AF6F6A"/>
    <w:rsid w:val="00B003E4"/>
    <w:rsid w:val="00B00529"/>
    <w:rsid w:val="00B026F2"/>
    <w:rsid w:val="00B03BAA"/>
    <w:rsid w:val="00B04FFC"/>
    <w:rsid w:val="00B100CF"/>
    <w:rsid w:val="00B116E6"/>
    <w:rsid w:val="00B15A12"/>
    <w:rsid w:val="00B162FE"/>
    <w:rsid w:val="00B253B6"/>
    <w:rsid w:val="00B25843"/>
    <w:rsid w:val="00B259FB"/>
    <w:rsid w:val="00B26EA2"/>
    <w:rsid w:val="00B27320"/>
    <w:rsid w:val="00B31B75"/>
    <w:rsid w:val="00B31F65"/>
    <w:rsid w:val="00B36767"/>
    <w:rsid w:val="00B45062"/>
    <w:rsid w:val="00B456AA"/>
    <w:rsid w:val="00B466BD"/>
    <w:rsid w:val="00B46708"/>
    <w:rsid w:val="00B47420"/>
    <w:rsid w:val="00B506F7"/>
    <w:rsid w:val="00B50ADD"/>
    <w:rsid w:val="00B522B6"/>
    <w:rsid w:val="00B55E4D"/>
    <w:rsid w:val="00B56120"/>
    <w:rsid w:val="00B56380"/>
    <w:rsid w:val="00B57180"/>
    <w:rsid w:val="00B60171"/>
    <w:rsid w:val="00B60A77"/>
    <w:rsid w:val="00B625AF"/>
    <w:rsid w:val="00B705BA"/>
    <w:rsid w:val="00B725EE"/>
    <w:rsid w:val="00B73FBA"/>
    <w:rsid w:val="00B74C30"/>
    <w:rsid w:val="00B75EB8"/>
    <w:rsid w:val="00B76110"/>
    <w:rsid w:val="00B77889"/>
    <w:rsid w:val="00B80550"/>
    <w:rsid w:val="00B82172"/>
    <w:rsid w:val="00B837BB"/>
    <w:rsid w:val="00B8395A"/>
    <w:rsid w:val="00B8633A"/>
    <w:rsid w:val="00B86F4C"/>
    <w:rsid w:val="00B870C7"/>
    <w:rsid w:val="00B8788A"/>
    <w:rsid w:val="00B907D4"/>
    <w:rsid w:val="00B92E7D"/>
    <w:rsid w:val="00B9357A"/>
    <w:rsid w:val="00B9699B"/>
    <w:rsid w:val="00BA00B5"/>
    <w:rsid w:val="00BA149F"/>
    <w:rsid w:val="00BA2D03"/>
    <w:rsid w:val="00BA30D1"/>
    <w:rsid w:val="00BA3317"/>
    <w:rsid w:val="00BA59FA"/>
    <w:rsid w:val="00BB121A"/>
    <w:rsid w:val="00BB2B74"/>
    <w:rsid w:val="00BB4711"/>
    <w:rsid w:val="00BB48BD"/>
    <w:rsid w:val="00BB4991"/>
    <w:rsid w:val="00BB55C1"/>
    <w:rsid w:val="00BB66F1"/>
    <w:rsid w:val="00BB692D"/>
    <w:rsid w:val="00BB7E8F"/>
    <w:rsid w:val="00BC2D90"/>
    <w:rsid w:val="00BC318B"/>
    <w:rsid w:val="00BC342D"/>
    <w:rsid w:val="00BC51C8"/>
    <w:rsid w:val="00BC5335"/>
    <w:rsid w:val="00BC565E"/>
    <w:rsid w:val="00BD063D"/>
    <w:rsid w:val="00BD2B94"/>
    <w:rsid w:val="00BD3FEF"/>
    <w:rsid w:val="00BD4069"/>
    <w:rsid w:val="00BD5893"/>
    <w:rsid w:val="00BD7A37"/>
    <w:rsid w:val="00BE033F"/>
    <w:rsid w:val="00BE0D26"/>
    <w:rsid w:val="00BE20E9"/>
    <w:rsid w:val="00BE3FEC"/>
    <w:rsid w:val="00BE4A20"/>
    <w:rsid w:val="00BE4FBF"/>
    <w:rsid w:val="00BE6490"/>
    <w:rsid w:val="00BE6CB1"/>
    <w:rsid w:val="00BF0B1A"/>
    <w:rsid w:val="00BF4140"/>
    <w:rsid w:val="00BF4FC2"/>
    <w:rsid w:val="00C01FAE"/>
    <w:rsid w:val="00C02B61"/>
    <w:rsid w:val="00C11C7B"/>
    <w:rsid w:val="00C124D2"/>
    <w:rsid w:val="00C1357A"/>
    <w:rsid w:val="00C1739C"/>
    <w:rsid w:val="00C21AA1"/>
    <w:rsid w:val="00C24567"/>
    <w:rsid w:val="00C268E5"/>
    <w:rsid w:val="00C26AA0"/>
    <w:rsid w:val="00C26B01"/>
    <w:rsid w:val="00C276AD"/>
    <w:rsid w:val="00C27F7F"/>
    <w:rsid w:val="00C31D95"/>
    <w:rsid w:val="00C326B9"/>
    <w:rsid w:val="00C331EC"/>
    <w:rsid w:val="00C341C6"/>
    <w:rsid w:val="00C35039"/>
    <w:rsid w:val="00C35C05"/>
    <w:rsid w:val="00C364FC"/>
    <w:rsid w:val="00C41D7D"/>
    <w:rsid w:val="00C4211D"/>
    <w:rsid w:val="00C46C7A"/>
    <w:rsid w:val="00C47506"/>
    <w:rsid w:val="00C47B71"/>
    <w:rsid w:val="00C51426"/>
    <w:rsid w:val="00C531F7"/>
    <w:rsid w:val="00C56847"/>
    <w:rsid w:val="00C5726B"/>
    <w:rsid w:val="00C5762B"/>
    <w:rsid w:val="00C61214"/>
    <w:rsid w:val="00C61FB8"/>
    <w:rsid w:val="00C63671"/>
    <w:rsid w:val="00C63B0A"/>
    <w:rsid w:val="00C63B6F"/>
    <w:rsid w:val="00C649DE"/>
    <w:rsid w:val="00C6603A"/>
    <w:rsid w:val="00C704D6"/>
    <w:rsid w:val="00C70B36"/>
    <w:rsid w:val="00C70D0E"/>
    <w:rsid w:val="00C71443"/>
    <w:rsid w:val="00C72381"/>
    <w:rsid w:val="00C7339C"/>
    <w:rsid w:val="00C77C0A"/>
    <w:rsid w:val="00C8137B"/>
    <w:rsid w:val="00C82700"/>
    <w:rsid w:val="00C82BEA"/>
    <w:rsid w:val="00C836A7"/>
    <w:rsid w:val="00C84302"/>
    <w:rsid w:val="00C84BF6"/>
    <w:rsid w:val="00C84C54"/>
    <w:rsid w:val="00C86A01"/>
    <w:rsid w:val="00C86B85"/>
    <w:rsid w:val="00C8793F"/>
    <w:rsid w:val="00C911E7"/>
    <w:rsid w:val="00CA03C4"/>
    <w:rsid w:val="00CA2BEA"/>
    <w:rsid w:val="00CA3386"/>
    <w:rsid w:val="00CA5170"/>
    <w:rsid w:val="00CA71A6"/>
    <w:rsid w:val="00CB2DFC"/>
    <w:rsid w:val="00CB6799"/>
    <w:rsid w:val="00CC096C"/>
    <w:rsid w:val="00CC256A"/>
    <w:rsid w:val="00CC279D"/>
    <w:rsid w:val="00CC5DF5"/>
    <w:rsid w:val="00CC6BD7"/>
    <w:rsid w:val="00CD1E4F"/>
    <w:rsid w:val="00CD432A"/>
    <w:rsid w:val="00CD5C30"/>
    <w:rsid w:val="00CD6970"/>
    <w:rsid w:val="00CD78C3"/>
    <w:rsid w:val="00CD7A67"/>
    <w:rsid w:val="00CD7ABA"/>
    <w:rsid w:val="00CE5215"/>
    <w:rsid w:val="00CE5FDF"/>
    <w:rsid w:val="00CE79A8"/>
    <w:rsid w:val="00CF32CF"/>
    <w:rsid w:val="00CF4092"/>
    <w:rsid w:val="00CF4587"/>
    <w:rsid w:val="00CF53BD"/>
    <w:rsid w:val="00CF682C"/>
    <w:rsid w:val="00CF704D"/>
    <w:rsid w:val="00CF737A"/>
    <w:rsid w:val="00CF78BA"/>
    <w:rsid w:val="00D01C94"/>
    <w:rsid w:val="00D0248B"/>
    <w:rsid w:val="00D03A7B"/>
    <w:rsid w:val="00D05DCF"/>
    <w:rsid w:val="00D066B4"/>
    <w:rsid w:val="00D072F0"/>
    <w:rsid w:val="00D12A5D"/>
    <w:rsid w:val="00D13022"/>
    <w:rsid w:val="00D15721"/>
    <w:rsid w:val="00D15F3D"/>
    <w:rsid w:val="00D212A7"/>
    <w:rsid w:val="00D23295"/>
    <w:rsid w:val="00D23F90"/>
    <w:rsid w:val="00D27DBB"/>
    <w:rsid w:val="00D30FC8"/>
    <w:rsid w:val="00D31605"/>
    <w:rsid w:val="00D31726"/>
    <w:rsid w:val="00D337DC"/>
    <w:rsid w:val="00D35700"/>
    <w:rsid w:val="00D3576D"/>
    <w:rsid w:val="00D4249E"/>
    <w:rsid w:val="00D430EC"/>
    <w:rsid w:val="00D44D86"/>
    <w:rsid w:val="00D45C6A"/>
    <w:rsid w:val="00D47296"/>
    <w:rsid w:val="00D476A8"/>
    <w:rsid w:val="00D47B3F"/>
    <w:rsid w:val="00D527CA"/>
    <w:rsid w:val="00D533BF"/>
    <w:rsid w:val="00D546CC"/>
    <w:rsid w:val="00D578E2"/>
    <w:rsid w:val="00D63023"/>
    <w:rsid w:val="00D64020"/>
    <w:rsid w:val="00D64C6D"/>
    <w:rsid w:val="00D65845"/>
    <w:rsid w:val="00D658CF"/>
    <w:rsid w:val="00D67A59"/>
    <w:rsid w:val="00D67CB0"/>
    <w:rsid w:val="00D7029E"/>
    <w:rsid w:val="00D7200D"/>
    <w:rsid w:val="00D72BD8"/>
    <w:rsid w:val="00D73CB3"/>
    <w:rsid w:val="00D77D79"/>
    <w:rsid w:val="00D86503"/>
    <w:rsid w:val="00D87092"/>
    <w:rsid w:val="00D90438"/>
    <w:rsid w:val="00D907D0"/>
    <w:rsid w:val="00D92434"/>
    <w:rsid w:val="00D9284C"/>
    <w:rsid w:val="00D92FE2"/>
    <w:rsid w:val="00D9322A"/>
    <w:rsid w:val="00D93667"/>
    <w:rsid w:val="00D951AF"/>
    <w:rsid w:val="00DA0190"/>
    <w:rsid w:val="00DA122C"/>
    <w:rsid w:val="00DA241E"/>
    <w:rsid w:val="00DA3135"/>
    <w:rsid w:val="00DA41BE"/>
    <w:rsid w:val="00DA525F"/>
    <w:rsid w:val="00DA52B5"/>
    <w:rsid w:val="00DA571E"/>
    <w:rsid w:val="00DA5F16"/>
    <w:rsid w:val="00DA7DC2"/>
    <w:rsid w:val="00DB10D1"/>
    <w:rsid w:val="00DB2888"/>
    <w:rsid w:val="00DC058D"/>
    <w:rsid w:val="00DC05F9"/>
    <w:rsid w:val="00DC2A08"/>
    <w:rsid w:val="00DC4B3F"/>
    <w:rsid w:val="00DC7D80"/>
    <w:rsid w:val="00DD054A"/>
    <w:rsid w:val="00DD10B0"/>
    <w:rsid w:val="00DD20CA"/>
    <w:rsid w:val="00DD295F"/>
    <w:rsid w:val="00DE1DA6"/>
    <w:rsid w:val="00DE215B"/>
    <w:rsid w:val="00DE2421"/>
    <w:rsid w:val="00DE2F9F"/>
    <w:rsid w:val="00DE55F2"/>
    <w:rsid w:val="00DE642A"/>
    <w:rsid w:val="00DE6E3B"/>
    <w:rsid w:val="00DE7258"/>
    <w:rsid w:val="00DE73D8"/>
    <w:rsid w:val="00DE75D4"/>
    <w:rsid w:val="00DE7FAD"/>
    <w:rsid w:val="00DF08E0"/>
    <w:rsid w:val="00DF3901"/>
    <w:rsid w:val="00DF3923"/>
    <w:rsid w:val="00DF4429"/>
    <w:rsid w:val="00DF4701"/>
    <w:rsid w:val="00DF4E0F"/>
    <w:rsid w:val="00E007A0"/>
    <w:rsid w:val="00E0100C"/>
    <w:rsid w:val="00E06CCF"/>
    <w:rsid w:val="00E10D3B"/>
    <w:rsid w:val="00E11447"/>
    <w:rsid w:val="00E1402C"/>
    <w:rsid w:val="00E148DA"/>
    <w:rsid w:val="00E14DB1"/>
    <w:rsid w:val="00E15792"/>
    <w:rsid w:val="00E15AA7"/>
    <w:rsid w:val="00E1672B"/>
    <w:rsid w:val="00E170EB"/>
    <w:rsid w:val="00E21E5A"/>
    <w:rsid w:val="00E21F9B"/>
    <w:rsid w:val="00E246CC"/>
    <w:rsid w:val="00E24A5E"/>
    <w:rsid w:val="00E27F83"/>
    <w:rsid w:val="00E303AF"/>
    <w:rsid w:val="00E313CE"/>
    <w:rsid w:val="00E348B8"/>
    <w:rsid w:val="00E35B47"/>
    <w:rsid w:val="00E37A2B"/>
    <w:rsid w:val="00E40767"/>
    <w:rsid w:val="00E41B80"/>
    <w:rsid w:val="00E444E6"/>
    <w:rsid w:val="00E52B92"/>
    <w:rsid w:val="00E53DF4"/>
    <w:rsid w:val="00E55023"/>
    <w:rsid w:val="00E5683A"/>
    <w:rsid w:val="00E5685C"/>
    <w:rsid w:val="00E57890"/>
    <w:rsid w:val="00E60076"/>
    <w:rsid w:val="00E605F1"/>
    <w:rsid w:val="00E6350A"/>
    <w:rsid w:val="00E64F11"/>
    <w:rsid w:val="00E66191"/>
    <w:rsid w:val="00E66A31"/>
    <w:rsid w:val="00E66C4C"/>
    <w:rsid w:val="00E72736"/>
    <w:rsid w:val="00E73BAE"/>
    <w:rsid w:val="00E7764A"/>
    <w:rsid w:val="00E84D5D"/>
    <w:rsid w:val="00E84E63"/>
    <w:rsid w:val="00E86E2A"/>
    <w:rsid w:val="00E87D1A"/>
    <w:rsid w:val="00E87FC9"/>
    <w:rsid w:val="00E9098A"/>
    <w:rsid w:val="00E92208"/>
    <w:rsid w:val="00E95775"/>
    <w:rsid w:val="00E95AE3"/>
    <w:rsid w:val="00E97799"/>
    <w:rsid w:val="00EA37B7"/>
    <w:rsid w:val="00EA4974"/>
    <w:rsid w:val="00EA5D0C"/>
    <w:rsid w:val="00EA7EC0"/>
    <w:rsid w:val="00EB0773"/>
    <w:rsid w:val="00EB15AD"/>
    <w:rsid w:val="00EB2621"/>
    <w:rsid w:val="00EB69DC"/>
    <w:rsid w:val="00EB70FA"/>
    <w:rsid w:val="00EB7C78"/>
    <w:rsid w:val="00EC0591"/>
    <w:rsid w:val="00EC06E6"/>
    <w:rsid w:val="00EC21FE"/>
    <w:rsid w:val="00EC3E53"/>
    <w:rsid w:val="00EC710A"/>
    <w:rsid w:val="00ED1A79"/>
    <w:rsid w:val="00ED2B93"/>
    <w:rsid w:val="00ED39EE"/>
    <w:rsid w:val="00ED3C5C"/>
    <w:rsid w:val="00ED5306"/>
    <w:rsid w:val="00ED6435"/>
    <w:rsid w:val="00ED6D67"/>
    <w:rsid w:val="00EE0626"/>
    <w:rsid w:val="00EE0CCB"/>
    <w:rsid w:val="00EE1C77"/>
    <w:rsid w:val="00EE6B37"/>
    <w:rsid w:val="00EE7672"/>
    <w:rsid w:val="00EF1B2B"/>
    <w:rsid w:val="00EF2961"/>
    <w:rsid w:val="00EF438B"/>
    <w:rsid w:val="00EF59A8"/>
    <w:rsid w:val="00EF7AED"/>
    <w:rsid w:val="00EF7F1C"/>
    <w:rsid w:val="00F037FF"/>
    <w:rsid w:val="00F06826"/>
    <w:rsid w:val="00F1207C"/>
    <w:rsid w:val="00F12C62"/>
    <w:rsid w:val="00F13BB3"/>
    <w:rsid w:val="00F14770"/>
    <w:rsid w:val="00F160FB"/>
    <w:rsid w:val="00F17DD0"/>
    <w:rsid w:val="00F2053D"/>
    <w:rsid w:val="00F21564"/>
    <w:rsid w:val="00F25475"/>
    <w:rsid w:val="00F26850"/>
    <w:rsid w:val="00F27FB4"/>
    <w:rsid w:val="00F300C0"/>
    <w:rsid w:val="00F31EC7"/>
    <w:rsid w:val="00F32092"/>
    <w:rsid w:val="00F33889"/>
    <w:rsid w:val="00F34A2E"/>
    <w:rsid w:val="00F35CED"/>
    <w:rsid w:val="00F35F75"/>
    <w:rsid w:val="00F369C0"/>
    <w:rsid w:val="00F372DC"/>
    <w:rsid w:val="00F41140"/>
    <w:rsid w:val="00F42F1F"/>
    <w:rsid w:val="00F44110"/>
    <w:rsid w:val="00F44112"/>
    <w:rsid w:val="00F4473F"/>
    <w:rsid w:val="00F46532"/>
    <w:rsid w:val="00F473DD"/>
    <w:rsid w:val="00F47A05"/>
    <w:rsid w:val="00F47D08"/>
    <w:rsid w:val="00F51356"/>
    <w:rsid w:val="00F51403"/>
    <w:rsid w:val="00F55109"/>
    <w:rsid w:val="00F57168"/>
    <w:rsid w:val="00F57896"/>
    <w:rsid w:val="00F60B4E"/>
    <w:rsid w:val="00F62596"/>
    <w:rsid w:val="00F62F32"/>
    <w:rsid w:val="00F6499A"/>
    <w:rsid w:val="00F718EC"/>
    <w:rsid w:val="00F72EEE"/>
    <w:rsid w:val="00F74C3D"/>
    <w:rsid w:val="00F769E7"/>
    <w:rsid w:val="00F8077C"/>
    <w:rsid w:val="00F83A72"/>
    <w:rsid w:val="00F8410B"/>
    <w:rsid w:val="00F944C8"/>
    <w:rsid w:val="00F950CB"/>
    <w:rsid w:val="00F962DA"/>
    <w:rsid w:val="00F96C64"/>
    <w:rsid w:val="00FA140B"/>
    <w:rsid w:val="00FA26CB"/>
    <w:rsid w:val="00FA2976"/>
    <w:rsid w:val="00FA39FC"/>
    <w:rsid w:val="00FA49EF"/>
    <w:rsid w:val="00FA5F09"/>
    <w:rsid w:val="00FA5FCB"/>
    <w:rsid w:val="00FA6892"/>
    <w:rsid w:val="00FA7D8C"/>
    <w:rsid w:val="00FB18F3"/>
    <w:rsid w:val="00FB27D0"/>
    <w:rsid w:val="00FB280F"/>
    <w:rsid w:val="00FB3409"/>
    <w:rsid w:val="00FB42EB"/>
    <w:rsid w:val="00FB4F13"/>
    <w:rsid w:val="00FC467D"/>
    <w:rsid w:val="00FD2B51"/>
    <w:rsid w:val="00FE0B35"/>
    <w:rsid w:val="00FE22F0"/>
    <w:rsid w:val="00FE4211"/>
    <w:rsid w:val="00FE5AD2"/>
    <w:rsid w:val="00FE6864"/>
    <w:rsid w:val="00FE6BA6"/>
    <w:rsid w:val="00FE740F"/>
    <w:rsid w:val="00FE7C04"/>
    <w:rsid w:val="00FF049D"/>
    <w:rsid w:val="00FF05D2"/>
    <w:rsid w:val="00FF1426"/>
    <w:rsid w:val="00FF47EB"/>
    <w:rsid w:val="00FF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47EA"/>
  <w15:chartTrackingRefBased/>
  <w15:docId w15:val="{338119DF-7659-496C-A92B-728D1A0A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529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BE4FBF"/>
    <w:pPr>
      <w:keepNext/>
      <w:widowControl w:val="0"/>
      <w:spacing w:after="0" w:line="240" w:lineRule="auto"/>
      <w:jc w:val="center"/>
      <w:outlineLvl w:val="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4FBF"/>
    <w:pPr>
      <w:keepNext/>
      <w:widowControl w:val="0"/>
      <w:spacing w:after="0" w:line="240" w:lineRule="auto"/>
      <w:ind w:right="198"/>
      <w:jc w:val="center"/>
      <w:outlineLvl w:val="1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4FBF"/>
    <w:pPr>
      <w:keepNext/>
      <w:widowControl w:val="0"/>
      <w:tabs>
        <w:tab w:val="left" w:pos="3331"/>
        <w:tab w:val="left" w:pos="4394"/>
        <w:tab w:val="left" w:pos="6874"/>
      </w:tabs>
      <w:spacing w:after="0" w:line="240" w:lineRule="auto"/>
      <w:ind w:firstLine="283"/>
      <w:jc w:val="both"/>
      <w:outlineLvl w:val="2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E4FBF"/>
    <w:pPr>
      <w:keepNext/>
      <w:widowControl w:val="0"/>
      <w:spacing w:before="20" w:after="0" w:line="240" w:lineRule="auto"/>
      <w:outlineLvl w:val="3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E4FBF"/>
    <w:pPr>
      <w:keepNext/>
      <w:widowControl w:val="0"/>
      <w:spacing w:before="280" w:after="0" w:line="240" w:lineRule="auto"/>
      <w:ind w:left="425" w:right="998" w:firstLine="425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4FBF"/>
    <w:pPr>
      <w:keepNext/>
      <w:spacing w:after="0" w:line="240" w:lineRule="auto"/>
      <w:ind w:firstLine="426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E4FBF"/>
    <w:pPr>
      <w:keepNext/>
      <w:spacing w:after="0" w:line="240" w:lineRule="auto"/>
      <w:jc w:val="center"/>
      <w:outlineLvl w:val="6"/>
    </w:pPr>
    <w:rPr>
      <w:rFonts w:ascii="Academy" w:eastAsia="Times New Roman" w:hAnsi="Academy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E4FBF"/>
    <w:pPr>
      <w:keepNext/>
      <w:widowControl w:val="0"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9">
    <w:name w:val="heading 9"/>
    <w:basedOn w:val="a"/>
    <w:next w:val="a"/>
    <w:link w:val="90"/>
    <w:qFormat/>
    <w:rsid w:val="00BE4FBF"/>
    <w:pPr>
      <w:keepNext/>
      <w:widowControl w:val="0"/>
      <w:spacing w:after="0" w:line="480" w:lineRule="exact"/>
      <w:ind w:left="6804" w:right="318"/>
      <w:outlineLvl w:val="8"/>
    </w:pPr>
    <w:rPr>
      <w:rFonts w:ascii="Academy" w:eastAsia="Times New Roman" w:hAnsi="Academy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51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09B"/>
  </w:style>
  <w:style w:type="paragraph" w:styleId="a5">
    <w:name w:val="footer"/>
    <w:basedOn w:val="a"/>
    <w:link w:val="a6"/>
    <w:unhideWhenUsed/>
    <w:rsid w:val="00351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109B"/>
  </w:style>
  <w:style w:type="character" w:styleId="a7">
    <w:name w:val="Hyperlink"/>
    <w:basedOn w:val="a0"/>
    <w:uiPriority w:val="99"/>
    <w:unhideWhenUsed/>
    <w:rsid w:val="0035109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5109B"/>
    <w:rPr>
      <w:color w:val="605E5C"/>
      <w:shd w:val="clear" w:color="auto" w:fill="E1DFDD"/>
    </w:rPr>
  </w:style>
  <w:style w:type="character" w:customStyle="1" w:styleId="a8">
    <w:name w:val="Другое_"/>
    <w:basedOn w:val="a0"/>
    <w:link w:val="a9"/>
    <w:rsid w:val="008A05B3"/>
    <w:rPr>
      <w:rFonts w:ascii="Times New Roman" w:hAnsi="Times New Roman" w:cs="Times New Roman"/>
      <w:color w:val="252525"/>
    </w:rPr>
  </w:style>
  <w:style w:type="paragraph" w:customStyle="1" w:styleId="a9">
    <w:name w:val="Другое"/>
    <w:basedOn w:val="a"/>
    <w:link w:val="a8"/>
    <w:rsid w:val="008A05B3"/>
    <w:pPr>
      <w:spacing w:after="0" w:line="240" w:lineRule="auto"/>
    </w:pPr>
    <w:rPr>
      <w:rFonts w:ascii="Times New Roman" w:hAnsi="Times New Roman" w:cs="Times New Roman"/>
      <w:color w:val="252525"/>
    </w:rPr>
  </w:style>
  <w:style w:type="character" w:customStyle="1" w:styleId="10">
    <w:name w:val="Заголовок 1 Знак"/>
    <w:basedOn w:val="a0"/>
    <w:link w:val="1"/>
    <w:rsid w:val="00BE4FBF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4FBF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E4FB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E4FB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E4F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E4F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E4FBF"/>
    <w:rPr>
      <w:rFonts w:ascii="Academy" w:eastAsia="Times New Roman" w:hAnsi="Academy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E4FBF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character" w:customStyle="1" w:styleId="90">
    <w:name w:val="Заголовок 9 Знак"/>
    <w:basedOn w:val="a0"/>
    <w:link w:val="9"/>
    <w:rsid w:val="00BE4FBF"/>
    <w:rPr>
      <w:rFonts w:ascii="Academy" w:eastAsia="Times New Roman" w:hAnsi="Academy" w:cs="Times New Roman"/>
      <w:snapToGrid w:val="0"/>
      <w:sz w:val="28"/>
      <w:szCs w:val="20"/>
      <w:lang w:eastAsia="ru-RU"/>
    </w:rPr>
  </w:style>
  <w:style w:type="paragraph" w:customStyle="1" w:styleId="FR1">
    <w:name w:val="FR1"/>
    <w:rsid w:val="00BE4FBF"/>
    <w:pPr>
      <w:widowControl w:val="0"/>
      <w:spacing w:before="420" w:after="220" w:line="240" w:lineRule="auto"/>
      <w:ind w:right="200" w:firstLine="56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2">
    <w:name w:val="FR2"/>
    <w:rsid w:val="00BE4FBF"/>
    <w:pPr>
      <w:widowControl w:val="0"/>
      <w:spacing w:after="0" w:line="240" w:lineRule="auto"/>
      <w:ind w:left="40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BE4FBF"/>
    <w:pPr>
      <w:widowControl w:val="0"/>
      <w:spacing w:after="0" w:line="340" w:lineRule="auto"/>
      <w:ind w:right="400" w:firstLine="70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BE4FBF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61">
    <w:name w:val="6."/>
    <w:basedOn w:val="a"/>
    <w:rsid w:val="00BE4FBF"/>
    <w:pPr>
      <w:widowControl w:val="0"/>
      <w:spacing w:after="0" w:line="240" w:lineRule="auto"/>
      <w:ind w:left="284" w:firstLine="425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84">
    <w:name w:val="8.4."/>
    <w:basedOn w:val="61"/>
    <w:rsid w:val="00BE4FBF"/>
    <w:pPr>
      <w:ind w:left="426"/>
    </w:pPr>
  </w:style>
  <w:style w:type="paragraph" w:customStyle="1" w:styleId="ac">
    <w:basedOn w:val="a"/>
    <w:next w:val="ad"/>
    <w:qFormat/>
    <w:rsid w:val="00BE4FBF"/>
    <w:pPr>
      <w:widowControl w:val="0"/>
      <w:spacing w:after="0" w:line="200" w:lineRule="exact"/>
      <w:jc w:val="center"/>
    </w:pPr>
    <w:rPr>
      <w:rFonts w:ascii="Academy" w:eastAsia="Times New Roman" w:hAnsi="Academy" w:cs="Times New Roman"/>
      <w:b/>
      <w:snapToGrid w:val="0"/>
      <w:spacing w:val="20"/>
      <w:kern w:val="24"/>
      <w:sz w:val="24"/>
      <w:szCs w:val="20"/>
      <w:lang w:eastAsia="ru-RU"/>
    </w:rPr>
  </w:style>
  <w:style w:type="paragraph" w:styleId="31">
    <w:name w:val="Body Text 3"/>
    <w:basedOn w:val="a"/>
    <w:link w:val="32"/>
    <w:rsid w:val="00BE4FBF"/>
    <w:pPr>
      <w:widowControl w:val="0"/>
      <w:spacing w:after="0" w:line="480" w:lineRule="exact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BE4FB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Body Text"/>
    <w:basedOn w:val="a"/>
    <w:link w:val="af"/>
    <w:rsid w:val="00BE4FBF"/>
    <w:pPr>
      <w:widowControl w:val="0"/>
      <w:spacing w:before="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BE4F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page number"/>
    <w:basedOn w:val="a0"/>
    <w:rsid w:val="00BE4FBF"/>
  </w:style>
  <w:style w:type="paragraph" w:styleId="21">
    <w:name w:val="Body Text 2"/>
    <w:basedOn w:val="a"/>
    <w:link w:val="22"/>
    <w:rsid w:val="00BE4FBF"/>
    <w:pPr>
      <w:widowControl w:val="0"/>
      <w:spacing w:before="20" w:after="0" w:line="240" w:lineRule="auto"/>
      <w:ind w:right="-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E4F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BE4FBF"/>
    <w:pPr>
      <w:widowControl w:val="0"/>
      <w:spacing w:after="0" w:line="240" w:lineRule="auto"/>
      <w:ind w:left="425"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E4F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BE4FBF"/>
    <w:pPr>
      <w:widowControl w:val="0"/>
      <w:spacing w:after="0" w:line="240" w:lineRule="auto"/>
      <w:ind w:left="425" w:firstLine="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BE4F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Plain Text"/>
    <w:basedOn w:val="a"/>
    <w:link w:val="af2"/>
    <w:rsid w:val="00BE4FBF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BE4F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lock Text"/>
    <w:basedOn w:val="a"/>
    <w:rsid w:val="00BE4FBF"/>
    <w:pPr>
      <w:tabs>
        <w:tab w:val="left" w:pos="8460"/>
      </w:tabs>
      <w:spacing w:after="0" w:line="240" w:lineRule="auto"/>
      <w:ind w:left="360" w:right="-137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annotation reference"/>
    <w:uiPriority w:val="99"/>
    <w:semiHidden/>
    <w:unhideWhenUsed/>
    <w:rsid w:val="00BE4FBF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E4FBF"/>
    <w:pPr>
      <w:widowControl w:val="0"/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E4F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E4FB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E4FBF"/>
    <w:rPr>
      <w:rFonts w:ascii="Courier New" w:eastAsia="Times New Roman" w:hAnsi="Courier New" w:cs="Times New Roman"/>
      <w:b/>
      <w:bCs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BE4FBF"/>
    <w:pPr>
      <w:widowControl w:val="0"/>
      <w:spacing w:after="0" w:line="240" w:lineRule="auto"/>
      <w:ind w:firstLine="72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BE4FB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next w:val="a"/>
    <w:link w:val="afb"/>
    <w:uiPriority w:val="10"/>
    <w:qFormat/>
    <w:rsid w:val="00BE4F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d"/>
    <w:uiPriority w:val="10"/>
    <w:rsid w:val="00BE4F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Основной текст_"/>
    <w:basedOn w:val="a0"/>
    <w:link w:val="12"/>
    <w:rsid w:val="00DA5F16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c"/>
    <w:rsid w:val="00DA5F16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paragraph" w:styleId="afd">
    <w:name w:val="TOC Heading"/>
    <w:basedOn w:val="1"/>
    <w:next w:val="a"/>
    <w:uiPriority w:val="39"/>
    <w:unhideWhenUsed/>
    <w:qFormat/>
    <w:rsid w:val="00F13BB3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3525AE"/>
    <w:pPr>
      <w:spacing w:after="100"/>
    </w:pPr>
    <w:rPr>
      <w:rFonts w:ascii="Times New Roman" w:hAnsi="Times New Roman"/>
      <w:sz w:val="28"/>
    </w:rPr>
  </w:style>
  <w:style w:type="paragraph" w:styleId="25">
    <w:name w:val="toc 2"/>
    <w:basedOn w:val="a"/>
    <w:next w:val="a"/>
    <w:autoRedefine/>
    <w:uiPriority w:val="39"/>
    <w:unhideWhenUsed/>
    <w:rsid w:val="003525AE"/>
    <w:pPr>
      <w:spacing w:after="100"/>
      <w:ind w:left="220"/>
    </w:pPr>
    <w:rPr>
      <w:rFonts w:ascii="Times New Roman" w:hAnsi="Times New Roman"/>
      <w:sz w:val="28"/>
    </w:rPr>
  </w:style>
  <w:style w:type="paragraph" w:styleId="35">
    <w:name w:val="toc 3"/>
    <w:basedOn w:val="a"/>
    <w:next w:val="a"/>
    <w:autoRedefine/>
    <w:uiPriority w:val="39"/>
    <w:unhideWhenUsed/>
    <w:rsid w:val="003525AE"/>
    <w:pPr>
      <w:spacing w:after="100"/>
      <w:ind w:left="440"/>
    </w:pPr>
    <w:rPr>
      <w:rFonts w:ascii="Times New Roman" w:hAnsi="Times New Roman"/>
      <w:sz w:val="28"/>
    </w:rPr>
  </w:style>
  <w:style w:type="paragraph" w:styleId="41">
    <w:name w:val="toc 4"/>
    <w:basedOn w:val="a"/>
    <w:next w:val="a"/>
    <w:autoRedefine/>
    <w:uiPriority w:val="39"/>
    <w:unhideWhenUsed/>
    <w:rsid w:val="003525AE"/>
    <w:pPr>
      <w:spacing w:after="100"/>
      <w:ind w:left="660"/>
    </w:pPr>
    <w:rPr>
      <w:rFonts w:ascii="Times New Roman" w:hAnsi="Times New Roman"/>
      <w:sz w:val="28"/>
    </w:rPr>
  </w:style>
  <w:style w:type="table" w:styleId="afe">
    <w:name w:val="Table Grid"/>
    <w:basedOn w:val="a1"/>
    <w:uiPriority w:val="39"/>
    <w:rsid w:val="00D0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aliases w:val="Обычный (Web)"/>
    <w:basedOn w:val="a"/>
    <w:unhideWhenUsed/>
    <w:rsid w:val="00DE1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List Paragraph"/>
    <w:basedOn w:val="a"/>
    <w:uiPriority w:val="34"/>
    <w:qFormat/>
    <w:rsid w:val="00741B21"/>
    <w:pPr>
      <w:ind w:left="720"/>
      <w:contextualSpacing/>
    </w:pPr>
  </w:style>
  <w:style w:type="paragraph" w:styleId="aff1">
    <w:name w:val="No Spacing"/>
    <w:uiPriority w:val="1"/>
    <w:qFormat/>
    <w:rsid w:val="006C7FB7"/>
    <w:pPr>
      <w:spacing w:after="0" w:line="240" w:lineRule="auto"/>
    </w:pPr>
  </w:style>
  <w:style w:type="character" w:customStyle="1" w:styleId="26">
    <w:name w:val="Неразрешенное упоминание2"/>
    <w:basedOn w:val="a0"/>
    <w:uiPriority w:val="99"/>
    <w:semiHidden/>
    <w:unhideWhenUsed/>
    <w:rsid w:val="0076042C"/>
    <w:rPr>
      <w:color w:val="605E5C"/>
      <w:shd w:val="clear" w:color="auto" w:fill="E1DFDD"/>
    </w:rPr>
  </w:style>
  <w:style w:type="character" w:customStyle="1" w:styleId="36">
    <w:name w:val="Неразрешенное упоминание3"/>
    <w:basedOn w:val="a0"/>
    <w:uiPriority w:val="99"/>
    <w:semiHidden/>
    <w:unhideWhenUsed/>
    <w:rsid w:val="001E3E09"/>
    <w:rPr>
      <w:color w:val="605E5C"/>
      <w:shd w:val="clear" w:color="auto" w:fill="E1DFDD"/>
    </w:rPr>
  </w:style>
  <w:style w:type="character" w:customStyle="1" w:styleId="14">
    <w:name w:val="Основной текст Знак1"/>
    <w:basedOn w:val="a0"/>
    <w:uiPriority w:val="99"/>
    <w:rsid w:val="008866FF"/>
    <w:rPr>
      <w:rFonts w:ascii="Times New Roman" w:hAnsi="Times New Roman" w:cs="Times New Roman"/>
      <w:u w:val="none"/>
    </w:rPr>
  </w:style>
  <w:style w:type="character" w:customStyle="1" w:styleId="27">
    <w:name w:val="Основной текст (2)_"/>
    <w:basedOn w:val="a0"/>
    <w:link w:val="28"/>
    <w:uiPriority w:val="99"/>
    <w:rsid w:val="006E5159"/>
    <w:rPr>
      <w:rFonts w:ascii="Times New Roman" w:hAnsi="Times New Roman" w:cs="Times New Roman"/>
      <w:b/>
      <w:bCs/>
      <w:sz w:val="8"/>
      <w:szCs w:val="8"/>
      <w:lang w:val="en-US"/>
    </w:rPr>
  </w:style>
  <w:style w:type="paragraph" w:customStyle="1" w:styleId="28">
    <w:name w:val="Основной текст (2)"/>
    <w:basedOn w:val="a"/>
    <w:link w:val="27"/>
    <w:uiPriority w:val="99"/>
    <w:rsid w:val="006E5159"/>
    <w:pPr>
      <w:spacing w:after="0" w:line="240" w:lineRule="auto"/>
    </w:pPr>
    <w:rPr>
      <w:rFonts w:ascii="Times New Roman" w:hAnsi="Times New Roman" w:cs="Times New Roman"/>
      <w:b/>
      <w:bCs/>
      <w:sz w:val="8"/>
      <w:szCs w:val="8"/>
      <w:lang w:val="en-US"/>
    </w:rPr>
  </w:style>
  <w:style w:type="character" w:customStyle="1" w:styleId="42">
    <w:name w:val="Основной текст (4)_"/>
    <w:basedOn w:val="a0"/>
    <w:link w:val="43"/>
    <w:uiPriority w:val="99"/>
    <w:rsid w:val="00983028"/>
    <w:rPr>
      <w:rFonts w:ascii="Times New Roman" w:hAnsi="Times New Roman" w:cs="Times New Roman"/>
      <w:b/>
      <w:bCs/>
      <w:sz w:val="18"/>
      <w:szCs w:val="18"/>
    </w:rPr>
  </w:style>
  <w:style w:type="paragraph" w:customStyle="1" w:styleId="43">
    <w:name w:val="Основной текст (4)"/>
    <w:basedOn w:val="a"/>
    <w:link w:val="42"/>
    <w:uiPriority w:val="99"/>
    <w:rsid w:val="00983028"/>
    <w:pPr>
      <w:spacing w:after="0" w:line="240" w:lineRule="auto"/>
      <w:ind w:firstLine="980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29">
    <w:name w:val="Заголовок №2_"/>
    <w:basedOn w:val="a0"/>
    <w:link w:val="2a"/>
    <w:uiPriority w:val="99"/>
    <w:rsid w:val="00993628"/>
    <w:rPr>
      <w:rFonts w:ascii="Times New Roman" w:eastAsia="Times New Roman" w:hAnsi="Times New Roman" w:cs="Times New Roman"/>
      <w:b/>
      <w:bCs/>
    </w:rPr>
  </w:style>
  <w:style w:type="paragraph" w:customStyle="1" w:styleId="2a">
    <w:name w:val="Заголовок №2"/>
    <w:basedOn w:val="a"/>
    <w:link w:val="29"/>
    <w:uiPriority w:val="99"/>
    <w:rsid w:val="00993628"/>
    <w:pPr>
      <w:widowControl w:val="0"/>
      <w:spacing w:after="10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51">
    <w:name w:val="Основной текст (5)_"/>
    <w:basedOn w:val="a0"/>
    <w:link w:val="52"/>
    <w:uiPriority w:val="99"/>
    <w:rsid w:val="004272CE"/>
    <w:rPr>
      <w:rFonts w:ascii="Arial" w:hAnsi="Arial" w:cs="Arial"/>
      <w:color w:val="373737"/>
      <w:sz w:val="8"/>
      <w:szCs w:val="8"/>
    </w:rPr>
  </w:style>
  <w:style w:type="paragraph" w:customStyle="1" w:styleId="52">
    <w:name w:val="Основной текст (5)"/>
    <w:basedOn w:val="a"/>
    <w:link w:val="51"/>
    <w:uiPriority w:val="99"/>
    <w:rsid w:val="004272CE"/>
    <w:pPr>
      <w:spacing w:after="0" w:line="240" w:lineRule="auto"/>
      <w:ind w:firstLine="180"/>
    </w:pPr>
    <w:rPr>
      <w:rFonts w:ascii="Arial" w:hAnsi="Arial" w:cs="Arial"/>
      <w:color w:val="373737"/>
      <w:sz w:val="8"/>
      <w:szCs w:val="8"/>
    </w:rPr>
  </w:style>
  <w:style w:type="paragraph" w:customStyle="1" w:styleId="aff2">
    <w:basedOn w:val="a"/>
    <w:next w:val="aff"/>
    <w:rsid w:val="004050F1"/>
    <w:pPr>
      <w:spacing w:before="100" w:beforeAutospacing="1" w:after="100" w:afterAutospacing="1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Normal1">
    <w:name w:val="Normal1"/>
    <w:rsid w:val="00E776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3">
    <w:basedOn w:val="a"/>
    <w:next w:val="aff"/>
    <w:rsid w:val="00134FA8"/>
    <w:pPr>
      <w:spacing w:before="100" w:beforeAutospacing="1" w:after="100" w:afterAutospacing="1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44">
    <w:name w:val="Неразрешенное упоминание4"/>
    <w:basedOn w:val="a0"/>
    <w:uiPriority w:val="99"/>
    <w:semiHidden/>
    <w:unhideWhenUsed/>
    <w:rsid w:val="00DD20CA"/>
    <w:rPr>
      <w:color w:val="605E5C"/>
      <w:shd w:val="clear" w:color="auto" w:fill="E1DFDD"/>
    </w:rPr>
  </w:style>
  <w:style w:type="character" w:customStyle="1" w:styleId="15">
    <w:name w:val="Заголовок №1_"/>
    <w:basedOn w:val="a0"/>
    <w:link w:val="16"/>
    <w:uiPriority w:val="99"/>
    <w:rsid w:val="00261AB0"/>
    <w:rPr>
      <w:rFonts w:ascii="Times New Roman" w:hAnsi="Times New Roman" w:cs="Times New Roman"/>
      <w:b/>
      <w:bCs/>
    </w:rPr>
  </w:style>
  <w:style w:type="character" w:customStyle="1" w:styleId="aff4">
    <w:name w:val="Оглавление_"/>
    <w:basedOn w:val="a0"/>
    <w:link w:val="aff5"/>
    <w:uiPriority w:val="99"/>
    <w:rsid w:val="00261AB0"/>
    <w:rPr>
      <w:rFonts w:ascii="Times New Roman" w:hAnsi="Times New Roman" w:cs="Times New Roman"/>
      <w:b/>
      <w:bCs/>
    </w:rPr>
  </w:style>
  <w:style w:type="paragraph" w:customStyle="1" w:styleId="16">
    <w:name w:val="Заголовок №1"/>
    <w:basedOn w:val="a"/>
    <w:link w:val="15"/>
    <w:uiPriority w:val="99"/>
    <w:rsid w:val="00261AB0"/>
    <w:pPr>
      <w:spacing w:after="0" w:line="240" w:lineRule="auto"/>
      <w:outlineLvl w:val="0"/>
    </w:pPr>
    <w:rPr>
      <w:rFonts w:ascii="Times New Roman" w:hAnsi="Times New Roman" w:cs="Times New Roman"/>
      <w:b/>
      <w:bCs/>
    </w:rPr>
  </w:style>
  <w:style w:type="paragraph" w:customStyle="1" w:styleId="aff5">
    <w:name w:val="Оглавление"/>
    <w:basedOn w:val="a"/>
    <w:link w:val="aff4"/>
    <w:uiPriority w:val="99"/>
    <w:rsid w:val="00261AB0"/>
    <w:pPr>
      <w:spacing w:after="0" w:line="240" w:lineRule="auto"/>
    </w:pPr>
    <w:rPr>
      <w:rFonts w:ascii="Times New Roman" w:hAnsi="Times New Roman" w:cs="Times New Roman"/>
      <w:b/>
      <w:bCs/>
    </w:rPr>
  </w:style>
  <w:style w:type="character" w:customStyle="1" w:styleId="62">
    <w:name w:val="Основной текст (6)_"/>
    <w:basedOn w:val="a0"/>
    <w:link w:val="63"/>
    <w:uiPriority w:val="99"/>
    <w:rsid w:val="00814570"/>
    <w:rPr>
      <w:rFonts w:ascii="Times New Roman" w:hAnsi="Times New Roman" w:cs="Times New Roman"/>
      <w:b/>
      <w:bCs/>
      <w:sz w:val="19"/>
      <w:szCs w:val="19"/>
      <w:u w:val="single"/>
    </w:rPr>
  </w:style>
  <w:style w:type="paragraph" w:customStyle="1" w:styleId="63">
    <w:name w:val="Основной текст (6)"/>
    <w:basedOn w:val="a"/>
    <w:link w:val="62"/>
    <w:uiPriority w:val="99"/>
    <w:rsid w:val="00814570"/>
    <w:pPr>
      <w:spacing w:after="0" w:line="240" w:lineRule="auto"/>
      <w:jc w:val="center"/>
    </w:pPr>
    <w:rPr>
      <w:rFonts w:ascii="Times New Roman" w:hAnsi="Times New Roman" w:cs="Times New Roman"/>
      <w:b/>
      <w:bCs/>
      <w:sz w:val="19"/>
      <w:szCs w:val="19"/>
      <w:u w:val="single"/>
    </w:rPr>
  </w:style>
  <w:style w:type="character" w:customStyle="1" w:styleId="71">
    <w:name w:val="Основной текст (7)_"/>
    <w:basedOn w:val="a0"/>
    <w:link w:val="72"/>
    <w:uiPriority w:val="99"/>
    <w:rsid w:val="0048128C"/>
    <w:rPr>
      <w:rFonts w:ascii="Arial" w:hAnsi="Arial" w:cs="Arial"/>
      <w:b/>
      <w:bCs/>
      <w:sz w:val="8"/>
      <w:szCs w:val="8"/>
      <w:lang w:val="en-US"/>
    </w:rPr>
  </w:style>
  <w:style w:type="paragraph" w:customStyle="1" w:styleId="72">
    <w:name w:val="Основной текст (7)"/>
    <w:basedOn w:val="a"/>
    <w:link w:val="71"/>
    <w:uiPriority w:val="99"/>
    <w:rsid w:val="0048128C"/>
    <w:pPr>
      <w:spacing w:after="0" w:line="240" w:lineRule="auto"/>
      <w:ind w:firstLine="440"/>
    </w:pPr>
    <w:rPr>
      <w:rFonts w:ascii="Arial" w:hAnsi="Arial" w:cs="Arial"/>
      <w:b/>
      <w:bCs/>
      <w:sz w:val="8"/>
      <w:szCs w:val="8"/>
      <w:lang w:val="en-US"/>
    </w:rPr>
  </w:style>
  <w:style w:type="character" w:customStyle="1" w:styleId="37">
    <w:name w:val="Заголовок №3_"/>
    <w:basedOn w:val="a0"/>
    <w:link w:val="38"/>
    <w:uiPriority w:val="99"/>
    <w:rsid w:val="005F200C"/>
    <w:rPr>
      <w:rFonts w:ascii="Times New Roman" w:hAnsi="Times New Roman" w:cs="Times New Roman"/>
    </w:rPr>
  </w:style>
  <w:style w:type="paragraph" w:customStyle="1" w:styleId="38">
    <w:name w:val="Заголовок №3"/>
    <w:basedOn w:val="a"/>
    <w:link w:val="37"/>
    <w:uiPriority w:val="99"/>
    <w:rsid w:val="005F200C"/>
    <w:pPr>
      <w:spacing w:after="0" w:line="240" w:lineRule="auto"/>
      <w:outlineLvl w:val="2"/>
    </w:pPr>
    <w:rPr>
      <w:rFonts w:ascii="Times New Roman" w:hAnsi="Times New Roman" w:cs="Times New Roman"/>
    </w:rPr>
  </w:style>
  <w:style w:type="paragraph" w:customStyle="1" w:styleId="aff6">
    <w:basedOn w:val="a"/>
    <w:next w:val="aff"/>
    <w:rsid w:val="00B82172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7">
    <w:basedOn w:val="a"/>
    <w:next w:val="ad"/>
    <w:qFormat/>
    <w:rsid w:val="00671378"/>
    <w:pPr>
      <w:widowControl w:val="0"/>
      <w:spacing w:after="0" w:line="200" w:lineRule="exact"/>
      <w:jc w:val="center"/>
    </w:pPr>
    <w:rPr>
      <w:rFonts w:ascii="Academy" w:eastAsia="Times New Roman" w:hAnsi="Academy" w:cs="Times New Roman"/>
      <w:b/>
      <w:snapToGrid w:val="0"/>
      <w:spacing w:val="20"/>
      <w:kern w:val="24"/>
      <w:sz w:val="24"/>
      <w:szCs w:val="20"/>
      <w:lang w:eastAsia="ru-RU"/>
    </w:rPr>
  </w:style>
  <w:style w:type="paragraph" w:styleId="aff8">
    <w:name w:val="caption"/>
    <w:basedOn w:val="a"/>
    <w:next w:val="a"/>
    <w:qFormat/>
    <w:rsid w:val="006713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5">
    <w:name w:val="Основной текст с отступом 4"/>
    <w:basedOn w:val="33"/>
    <w:autoRedefine/>
    <w:rsid w:val="00671378"/>
    <w:pPr>
      <w:spacing w:before="120"/>
      <w:ind w:left="709" w:firstLine="426"/>
    </w:pPr>
    <w:rPr>
      <w:snapToGrid w:val="0"/>
    </w:rPr>
  </w:style>
  <w:style w:type="paragraph" w:customStyle="1" w:styleId="CharCharCharCharCharChar">
    <w:name w:val="Char Char Знак Знак Char Char Знак Знак Char Char Знак Знак Знак"/>
    <w:basedOn w:val="a"/>
    <w:rsid w:val="0067137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9">
    <w:name w:val="Текст таблицы"/>
    <w:basedOn w:val="a"/>
    <w:autoRedefine/>
    <w:rsid w:val="00671378"/>
    <w:pPr>
      <w:widowControl w:val="0"/>
      <w:tabs>
        <w:tab w:val="left" w:pos="-28"/>
      </w:tabs>
      <w:spacing w:after="0" w:line="240" w:lineRule="auto"/>
      <w:ind w:firstLine="114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39">
    <w:name w:val="Основной текст (3)_"/>
    <w:basedOn w:val="a0"/>
    <w:link w:val="3a"/>
    <w:uiPriority w:val="99"/>
    <w:rsid w:val="00C46C7A"/>
    <w:rPr>
      <w:rFonts w:ascii="Arial" w:hAnsi="Arial" w:cs="Arial"/>
      <w:sz w:val="14"/>
      <w:szCs w:val="14"/>
      <w:lang w:val="en-US"/>
    </w:rPr>
  </w:style>
  <w:style w:type="paragraph" w:customStyle="1" w:styleId="3a">
    <w:name w:val="Основной текст (3)"/>
    <w:basedOn w:val="a"/>
    <w:link w:val="39"/>
    <w:uiPriority w:val="99"/>
    <w:rsid w:val="00C46C7A"/>
    <w:pPr>
      <w:spacing w:after="0" w:line="240" w:lineRule="auto"/>
      <w:ind w:firstLine="620"/>
    </w:pPr>
    <w:rPr>
      <w:rFonts w:ascii="Arial" w:hAnsi="Arial" w:cs="Arial"/>
      <w:sz w:val="14"/>
      <w:szCs w:val="14"/>
      <w:lang w:val="en-US"/>
    </w:rPr>
  </w:style>
  <w:style w:type="paragraph" w:customStyle="1" w:styleId="affa">
    <w:basedOn w:val="a"/>
    <w:next w:val="aff"/>
    <w:uiPriority w:val="99"/>
    <w:rsid w:val="00E92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922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ocdata">
    <w:name w:val="docdata"/>
    <w:aliases w:val="docy,v5,3006,bqiaagaaeyqcaaagiaiaaapkcgaabfikaaaaaaaaaaaaaaaaaaaaaaaaaaaaaaaaaaaaaaaaaaaaaaaaaaaaaaaaaaaaaaaaaaaaaaaaaaaaaaaaaaaaaaaaaaaaaaaaaaaaaaaaaaaaaaaaaaaaaaaaaaaaaaaaaaaaaaaaaaaaaaaaaaaaaaaaaaaaaaaaaaaaaaaaaaaaaaaaaaaaaaaaaaaaaaaaaaaaaaaa"/>
    <w:basedOn w:val="a"/>
    <w:rsid w:val="00E92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Основной текст3"/>
    <w:basedOn w:val="a"/>
    <w:rsid w:val="005F15F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agrochim-xx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shi@wynca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yongfang@hailir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A57A0-025A-47F1-B603-1D20C905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45</Pages>
  <Words>10075</Words>
  <Characters>57432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Овсянникова</dc:creator>
  <cp:keywords/>
  <dc:description/>
  <cp:lastModifiedBy>PolinaR</cp:lastModifiedBy>
  <cp:revision>21</cp:revision>
  <dcterms:created xsi:type="dcterms:W3CDTF">2024-10-09T07:09:00Z</dcterms:created>
  <dcterms:modified xsi:type="dcterms:W3CDTF">2024-11-18T09:50:00Z</dcterms:modified>
</cp:coreProperties>
</file>